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E" w:rsidRPr="00A116D7" w:rsidRDefault="00AE6B1E" w:rsidP="00AE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116D7">
        <w:rPr>
          <w:rFonts w:ascii="Times New Roman" w:hAnsi="Times New Roman"/>
          <w:b/>
          <w:bCs/>
          <w:sz w:val="28"/>
          <w:szCs w:val="28"/>
        </w:rPr>
        <w:t>Утверждаю»</w:t>
      </w:r>
    </w:p>
    <w:p w:rsidR="00AE6B1E" w:rsidRDefault="00AE6B1E" w:rsidP="00AE6B1E">
      <w:pPr>
        <w:shd w:val="clear" w:color="auto" w:fill="FFFFFF"/>
        <w:spacing w:after="0" w:line="274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A116D7">
        <w:rPr>
          <w:rFonts w:ascii="Times New Roman" w:hAnsi="Times New Roman"/>
          <w:b/>
          <w:bCs/>
          <w:sz w:val="28"/>
          <w:szCs w:val="28"/>
        </w:rPr>
        <w:t>Директор МКУ ИРМО  «РМЦ»                                                                                                         _______________ Строкина С.О</w:t>
      </w:r>
    </w:p>
    <w:p w:rsidR="00AE6B1E" w:rsidRPr="00A116D7" w:rsidRDefault="00AE6B1E" w:rsidP="00AE6B1E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Приказ № </w:t>
      </w:r>
      <w:r w:rsidRPr="00FD5039">
        <w:rPr>
          <w:rFonts w:ascii="Times New Roman" w:hAnsi="Times New Roman"/>
          <w:b/>
          <w:bCs/>
          <w:sz w:val="28"/>
          <w:szCs w:val="28"/>
          <w:u w:val="single"/>
        </w:rPr>
        <w:t>219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FD5039">
        <w:rPr>
          <w:rFonts w:ascii="Times New Roman" w:hAnsi="Times New Roman"/>
          <w:b/>
          <w:bCs/>
          <w:sz w:val="28"/>
          <w:szCs w:val="28"/>
          <w:u w:val="single"/>
        </w:rPr>
        <w:t>20.09.2017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6B1E" w:rsidRPr="00A116D7" w:rsidRDefault="00AE6B1E" w:rsidP="00AE6B1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6B1E" w:rsidRDefault="00AE6B1E" w:rsidP="00AE6B1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E6B1E" w:rsidRDefault="00AE6B1E" w:rsidP="00AE6B1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E6B1E" w:rsidRPr="00FD5039" w:rsidRDefault="00AE6B1E" w:rsidP="00AE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5039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ПОЛОЖЕНИЕ</w:t>
      </w:r>
      <w:r w:rsidRPr="00FD5039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DE6A6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муниципального  конкурса педагогических работников </w:t>
      </w:r>
    </w:p>
    <w:p w:rsidR="00AE6B1E" w:rsidRPr="00FD5039" w:rsidRDefault="00AE6B1E" w:rsidP="00AE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дошкольных образовательных учреждений  </w:t>
      </w:r>
    </w:p>
    <w:p w:rsidR="00AE6B1E" w:rsidRPr="00DE6A6D" w:rsidRDefault="00AE6B1E" w:rsidP="00AE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A6D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«Лучший мастер – класс педагога ДОУ» </w:t>
      </w:r>
      <w:r w:rsidRPr="00DE6A6D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Pr="00DE6A6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E6B1E" w:rsidRDefault="00AE6B1E" w:rsidP="00AE6B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E6B1E" w:rsidRPr="00DE6A6D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порядок организации и проведения муниципального  педагогического конкурса «Лучший мастер-класс» (далее – Конкурс). </w:t>
      </w:r>
    </w:p>
    <w:p w:rsidR="00AE6B1E" w:rsidRPr="00DE6A6D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>1.2. Цель Конкурса: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A6D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6A6D">
        <w:rPr>
          <w:rFonts w:ascii="Times New Roman" w:hAnsi="Times New Roman" w:cs="Times New Roman"/>
          <w:sz w:val="28"/>
          <w:szCs w:val="28"/>
        </w:rPr>
        <w:t xml:space="preserve"> для эффективной самореализации, развития творческой деятельности, профессионального мастерства педагогических работников и предоставления возможности демонстрировать свой опыт по определённой проблеме. 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B1E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35E4">
        <w:rPr>
          <w:rFonts w:ascii="Times New Roman" w:hAnsi="Times New Roman" w:cs="Times New Roman"/>
          <w:b/>
          <w:sz w:val="28"/>
          <w:szCs w:val="28"/>
        </w:rPr>
        <w:t>. Организационный комитет Конкурса</w:t>
      </w:r>
      <w:bookmarkEnd w:id="0"/>
      <w:r w:rsidRPr="002A35E4">
        <w:rPr>
          <w:rFonts w:ascii="Times New Roman" w:hAnsi="Times New Roman" w:cs="Times New Roman"/>
          <w:sz w:val="28"/>
          <w:szCs w:val="28"/>
        </w:rPr>
        <w:t>: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A35E4">
        <w:rPr>
          <w:rFonts w:ascii="Times New Roman" w:hAnsi="Times New Roman" w:cs="Times New Roman"/>
          <w:sz w:val="28"/>
          <w:szCs w:val="28"/>
        </w:rPr>
        <w:t>.Организатором  муниципального конкурса педагогических дошкольных работников «Лучший мастер – класс педагога ДОУ»   является  МКУ ИРМО «Ресурсно-методический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35E4">
        <w:rPr>
          <w:rFonts w:ascii="Times New Roman" w:hAnsi="Times New Roman" w:cs="Times New Roman"/>
          <w:sz w:val="28"/>
          <w:szCs w:val="28"/>
        </w:rPr>
        <w:t xml:space="preserve">в состав которого входят  </w:t>
      </w:r>
      <w:r>
        <w:rPr>
          <w:rFonts w:ascii="Times New Roman" w:hAnsi="Times New Roman" w:cs="Times New Roman"/>
          <w:sz w:val="28"/>
          <w:szCs w:val="28"/>
        </w:rPr>
        <w:t>директор и методисты р</w:t>
      </w:r>
      <w:r w:rsidRPr="002A35E4">
        <w:rPr>
          <w:rFonts w:ascii="Times New Roman" w:hAnsi="Times New Roman" w:cs="Times New Roman"/>
          <w:sz w:val="28"/>
          <w:szCs w:val="28"/>
        </w:rPr>
        <w:t xml:space="preserve">есурсно-методического центра,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35E4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учреждения, на базе которого проводится конкурс.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.2. Функции оргкомитета: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объявляет о начале проведения конкурса;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принимает заявки кандидатов на участие в Конкурсе;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организует работу жюри для оценки работ участников Конкурса;</w:t>
      </w:r>
    </w:p>
    <w:p w:rsidR="00AE6B1E" w:rsidRPr="00F0029D" w:rsidRDefault="00AE6B1E" w:rsidP="00AE6B1E">
      <w:pPr>
        <w:pStyle w:val="a3"/>
        <w:jc w:val="both"/>
      </w:pPr>
      <w:r w:rsidRPr="002A35E4">
        <w:rPr>
          <w:rFonts w:ascii="Times New Roman" w:hAnsi="Times New Roman" w:cs="Times New Roman"/>
          <w:sz w:val="28"/>
          <w:szCs w:val="28"/>
        </w:rPr>
        <w:t>- утверждает критерии оценки</w:t>
      </w:r>
      <w:r w:rsidRPr="00F0029D">
        <w:t xml:space="preserve"> </w:t>
      </w:r>
      <w:r w:rsidRPr="000E59FE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AE6B1E" w:rsidRDefault="00AE6B1E" w:rsidP="00AE6B1E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  <w:r w:rsidRPr="00F0029D">
        <w:t xml:space="preserve">- определяет порядок проведения, место и дату проведения </w:t>
      </w:r>
      <w:r>
        <w:t>Конкурса;</w:t>
      </w:r>
    </w:p>
    <w:p w:rsidR="00AE6B1E" w:rsidRDefault="00AE6B1E" w:rsidP="00AE6B1E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  <w:rPr>
          <w:rFonts w:eastAsia="Times New Roman"/>
          <w:color w:val="333333"/>
          <w:lang w:eastAsia="ru-RU"/>
        </w:rPr>
      </w:pPr>
      <w:r>
        <w:t xml:space="preserve">- </w:t>
      </w:r>
      <w:r>
        <w:rPr>
          <w:rFonts w:eastAsia="Times New Roman"/>
          <w:color w:val="333333"/>
          <w:lang w:eastAsia="ru-RU"/>
        </w:rPr>
        <w:t xml:space="preserve">формирует состав </w:t>
      </w:r>
      <w:r w:rsidRPr="00664328">
        <w:rPr>
          <w:rFonts w:eastAsia="Times New Roman"/>
          <w:color w:val="333333"/>
          <w:lang w:eastAsia="ru-RU"/>
        </w:rPr>
        <w:t xml:space="preserve">членов Жюри </w:t>
      </w:r>
      <w:r w:rsidRPr="00E6101C">
        <w:rPr>
          <w:rFonts w:eastAsia="Times New Roman"/>
          <w:color w:val="333333"/>
          <w:lang w:eastAsia="ru-RU"/>
        </w:rPr>
        <w:t>(</w:t>
      </w:r>
      <w:r w:rsidRPr="00664328">
        <w:rPr>
          <w:rFonts w:eastAsia="Times New Roman"/>
          <w:color w:val="333333"/>
          <w:lang w:eastAsia="ru-RU"/>
        </w:rPr>
        <w:t>не менее 3 и не более 5 человек</w:t>
      </w:r>
      <w:r w:rsidRPr="00E6101C">
        <w:rPr>
          <w:rFonts w:eastAsia="Times New Roman"/>
          <w:color w:val="333333"/>
          <w:lang w:eastAsia="ru-RU"/>
        </w:rPr>
        <w:t>)</w:t>
      </w:r>
      <w:r w:rsidRPr="00664328">
        <w:rPr>
          <w:rFonts w:eastAsia="Times New Roman"/>
          <w:color w:val="333333"/>
          <w:lang w:eastAsia="ru-RU"/>
        </w:rPr>
        <w:t>.</w:t>
      </w:r>
    </w:p>
    <w:p w:rsidR="00AE6B1E" w:rsidRPr="00664328" w:rsidRDefault="00AE6B1E" w:rsidP="00AE6B1E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</w:p>
    <w:p w:rsidR="00AE6B1E" w:rsidRPr="00F0029D" w:rsidRDefault="00AE6B1E" w:rsidP="00AE6B1E">
      <w:pPr>
        <w:pStyle w:val="40"/>
        <w:keepNext/>
        <w:keepLines/>
        <w:shd w:val="clear" w:color="auto" w:fill="auto"/>
        <w:tabs>
          <w:tab w:val="left" w:pos="1191"/>
        </w:tabs>
      </w:pPr>
      <w:r>
        <w:t xml:space="preserve">3. </w:t>
      </w:r>
      <w:r w:rsidRPr="00F0029D">
        <w:t>Жюри Конкурса</w:t>
      </w:r>
      <w:r>
        <w:t>:</w:t>
      </w:r>
    </w:p>
    <w:p w:rsidR="00AE6B1E" w:rsidRDefault="00AE6B1E" w:rsidP="00AE6B1E">
      <w:pPr>
        <w:pStyle w:val="221"/>
        <w:shd w:val="clear" w:color="auto" w:fill="auto"/>
        <w:spacing w:before="0" w:after="0" w:line="317" w:lineRule="exact"/>
        <w:jc w:val="both"/>
      </w:pPr>
      <w:r>
        <w:t>3</w:t>
      </w:r>
      <w:r w:rsidRPr="00E6101C">
        <w:t>.1.</w:t>
      </w:r>
      <w:r w:rsidRPr="00F0029D">
        <w:t>Члены Жюри обязаны:</w:t>
      </w:r>
    </w:p>
    <w:p w:rsidR="00AE6B1E" w:rsidRPr="00F0029D" w:rsidRDefault="00AE6B1E" w:rsidP="00AE6B1E">
      <w:pPr>
        <w:pStyle w:val="221"/>
        <w:numPr>
          <w:ilvl w:val="0"/>
          <w:numId w:val="2"/>
        </w:numPr>
        <w:shd w:val="clear" w:color="auto" w:fill="auto"/>
        <w:spacing w:before="0" w:after="0" w:line="317" w:lineRule="exact"/>
        <w:ind w:left="426" w:hanging="426"/>
        <w:jc w:val="both"/>
      </w:pPr>
      <w:r w:rsidRPr="00F0029D">
        <w:t>соблюдать данное Положение;</w:t>
      </w:r>
    </w:p>
    <w:p w:rsidR="00AE6B1E" w:rsidRPr="00F0029D" w:rsidRDefault="00AE6B1E" w:rsidP="00AE6B1E">
      <w:pPr>
        <w:pStyle w:val="221"/>
        <w:shd w:val="clear" w:color="auto" w:fill="auto"/>
        <w:tabs>
          <w:tab w:val="left" w:pos="942"/>
        </w:tabs>
        <w:spacing w:before="0" w:after="0" w:line="317" w:lineRule="exact"/>
        <w:ind w:right="40"/>
        <w:jc w:val="both"/>
      </w:pPr>
      <w:r w:rsidRPr="00F0029D">
        <w:t>использовать в своей работе критериальный аппарат, утвержденный Оргкомитетом Конкурса;</w:t>
      </w:r>
    </w:p>
    <w:p w:rsidR="00AE6B1E" w:rsidRPr="00F0029D" w:rsidRDefault="00AE6B1E" w:rsidP="00AE6B1E">
      <w:pPr>
        <w:pStyle w:val="22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317" w:lineRule="exact"/>
        <w:jc w:val="both"/>
      </w:pPr>
      <w:r w:rsidRPr="00F0029D">
        <w:t>голосовать индивидуально и открыто;</w:t>
      </w:r>
    </w:p>
    <w:p w:rsidR="00AE6B1E" w:rsidRDefault="00AE6B1E" w:rsidP="00AE6B1E">
      <w:pPr>
        <w:pStyle w:val="221"/>
        <w:numPr>
          <w:ilvl w:val="0"/>
          <w:numId w:val="1"/>
        </w:numPr>
        <w:shd w:val="clear" w:color="auto" w:fill="auto"/>
        <w:tabs>
          <w:tab w:val="center" w:pos="426"/>
        </w:tabs>
        <w:spacing w:before="0" w:after="0" w:line="317" w:lineRule="exact"/>
        <w:ind w:left="142" w:right="40" w:hanging="142"/>
        <w:jc w:val="both"/>
      </w:pPr>
      <w:r>
        <w:t xml:space="preserve">   </w:t>
      </w:r>
      <w:r w:rsidRPr="00F0029D">
        <w:t xml:space="preserve">не использовать без согласия авторов </w:t>
      </w:r>
      <w:r>
        <w:t>представленные на Конкурс</w:t>
      </w:r>
    </w:p>
    <w:p w:rsidR="00AE6B1E" w:rsidRPr="00F0029D" w:rsidRDefault="00AE6B1E" w:rsidP="00AE6B1E">
      <w:pPr>
        <w:pStyle w:val="221"/>
        <w:shd w:val="clear" w:color="auto" w:fill="auto"/>
        <w:tabs>
          <w:tab w:val="center" w:pos="426"/>
        </w:tabs>
        <w:spacing w:before="0" w:after="0" w:line="317" w:lineRule="exact"/>
        <w:ind w:right="40"/>
        <w:jc w:val="both"/>
      </w:pPr>
      <w:r w:rsidRPr="00F0029D">
        <w:t>материалы и сведения.</w:t>
      </w:r>
    </w:p>
    <w:p w:rsidR="00AE6B1E" w:rsidRDefault="00AE6B1E" w:rsidP="00AE6B1E">
      <w:pPr>
        <w:pStyle w:val="221"/>
        <w:shd w:val="clear" w:color="auto" w:fill="auto"/>
        <w:tabs>
          <w:tab w:val="left" w:pos="1441"/>
        </w:tabs>
        <w:spacing w:before="0" w:after="0" w:line="317" w:lineRule="exact"/>
        <w:jc w:val="both"/>
      </w:pPr>
      <w:r>
        <w:t>3</w:t>
      </w:r>
      <w:r w:rsidRPr="00E6101C">
        <w:t xml:space="preserve">.2. </w:t>
      </w:r>
      <w:r w:rsidRPr="00F0029D">
        <w:t>Члены Жюри имеют право:</w:t>
      </w:r>
    </w:p>
    <w:p w:rsidR="00AE6B1E" w:rsidRPr="00E6101C" w:rsidRDefault="00AE6B1E" w:rsidP="00AE6B1E">
      <w:pPr>
        <w:pStyle w:val="22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17" w:lineRule="exact"/>
        <w:jc w:val="both"/>
      </w:pPr>
      <w:r w:rsidRPr="00F0029D">
        <w:lastRenderedPageBreak/>
        <w:t>вносить предложения Оргкомитету о поощрении участников</w:t>
      </w:r>
      <w:r>
        <w:t>.</w:t>
      </w:r>
      <w:r w:rsidRPr="00F0029D">
        <w:t xml:space="preserve"> </w:t>
      </w:r>
    </w:p>
    <w:p w:rsidR="00AE6B1E" w:rsidRPr="00F0029D" w:rsidRDefault="00AE6B1E" w:rsidP="00AE6B1E">
      <w:pPr>
        <w:pStyle w:val="221"/>
        <w:shd w:val="clear" w:color="auto" w:fill="auto"/>
        <w:tabs>
          <w:tab w:val="left" w:pos="942"/>
        </w:tabs>
        <w:spacing w:before="0" w:after="0" w:line="317" w:lineRule="exact"/>
        <w:ind w:left="20" w:right="40"/>
        <w:jc w:val="both"/>
      </w:pPr>
      <w:r>
        <w:t>3</w:t>
      </w:r>
      <w:r>
        <w:rPr>
          <w:lang w:val="en-US"/>
        </w:rPr>
        <w:t xml:space="preserve">.3. </w:t>
      </w:r>
      <w:r w:rsidRPr="00F0029D">
        <w:t>Председатель Жюри обязан:</w:t>
      </w:r>
    </w:p>
    <w:p w:rsidR="00AE6B1E" w:rsidRPr="00F0029D" w:rsidRDefault="00AE6B1E" w:rsidP="00AE6B1E">
      <w:pPr>
        <w:pStyle w:val="22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17" w:lineRule="exact"/>
        <w:jc w:val="both"/>
      </w:pPr>
      <w:r w:rsidRPr="00F0029D">
        <w:t>обеспечивать соблюдение настоящего Положения;</w:t>
      </w:r>
    </w:p>
    <w:p w:rsidR="00AE6B1E" w:rsidRPr="00F0029D" w:rsidRDefault="00AE6B1E" w:rsidP="00AE6B1E">
      <w:pPr>
        <w:pStyle w:val="22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17" w:lineRule="exact"/>
        <w:jc w:val="both"/>
      </w:pPr>
      <w:r w:rsidRPr="00F0029D">
        <w:t>координировать работу Жюри.</w:t>
      </w:r>
    </w:p>
    <w:p w:rsidR="00AE6B1E" w:rsidRPr="00F0029D" w:rsidRDefault="00AE6B1E" w:rsidP="00AE6B1E">
      <w:pPr>
        <w:pStyle w:val="221"/>
        <w:shd w:val="clear" w:color="auto" w:fill="auto"/>
        <w:tabs>
          <w:tab w:val="left" w:pos="1431"/>
        </w:tabs>
        <w:spacing w:before="0" w:after="0" w:line="317" w:lineRule="exact"/>
        <w:ind w:left="20"/>
        <w:jc w:val="both"/>
      </w:pPr>
      <w:r>
        <w:t>3</w:t>
      </w:r>
      <w:r w:rsidRPr="00E6101C">
        <w:t xml:space="preserve">.4. </w:t>
      </w:r>
      <w:r w:rsidRPr="00F0029D">
        <w:t>Председатель Жюри имеет право:</w:t>
      </w:r>
    </w:p>
    <w:p w:rsidR="00AE6B1E" w:rsidRDefault="00AE6B1E" w:rsidP="00AE6B1E">
      <w:pPr>
        <w:pStyle w:val="22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17" w:lineRule="exact"/>
        <w:ind w:left="0" w:right="40" w:firstLine="0"/>
        <w:jc w:val="both"/>
      </w:pPr>
      <w:r w:rsidRPr="00F0029D">
        <w:t>проводить открытые обсуждения с членами Жюри после каждого конкурсного задания;</w:t>
      </w:r>
    </w:p>
    <w:p w:rsidR="00AE6B1E" w:rsidRPr="00F0029D" w:rsidRDefault="00AE6B1E" w:rsidP="00AE6B1E">
      <w:pPr>
        <w:pStyle w:val="22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17" w:lineRule="exact"/>
        <w:ind w:left="0" w:right="40" w:firstLine="0"/>
        <w:jc w:val="both"/>
      </w:pPr>
      <w:r w:rsidRPr="00F0029D">
        <w:t>делегировать часть своих обязанностей заместителям.</w:t>
      </w:r>
    </w:p>
    <w:p w:rsidR="00AE6B1E" w:rsidRPr="00F0029D" w:rsidRDefault="00AE6B1E" w:rsidP="00AE6B1E">
      <w:pPr>
        <w:pStyle w:val="221"/>
        <w:shd w:val="clear" w:color="auto" w:fill="auto"/>
        <w:tabs>
          <w:tab w:val="left" w:pos="1412"/>
        </w:tabs>
        <w:spacing w:before="0" w:after="0" w:line="317" w:lineRule="exact"/>
        <w:ind w:left="20" w:right="40"/>
        <w:jc w:val="both"/>
      </w:pPr>
      <w:r>
        <w:t>3</w:t>
      </w:r>
      <w:r w:rsidRPr="00E6101C">
        <w:t xml:space="preserve">.5. </w:t>
      </w:r>
      <w:r w:rsidRPr="00F0029D">
        <w:t>Результатом работы члена жюри является заполненная и подписанная оценочная ведомость. Оценочные ведомости выдаются каждому члену Жюри перед началом работы. После каждого конкурсного задания оценочные ведомости заверяю</w:t>
      </w:r>
      <w:r>
        <w:t>тся подписью председателя Жюри</w:t>
      </w:r>
      <w:r w:rsidRPr="00F0029D">
        <w:t>.</w:t>
      </w:r>
    </w:p>
    <w:p w:rsidR="00AE6B1E" w:rsidRDefault="00AE6B1E" w:rsidP="00AE6B1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1E" w:rsidRPr="002A35E4" w:rsidRDefault="00AE6B1E" w:rsidP="00AE6B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. Участие в Конкурсе.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2A35E4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педагогические работники образовательных учреждений ДОУ: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музыкальные руководители;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инструкторы по физическому воспитанию;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учителя-логопеды;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педагоги-психологи;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старшие воспитатели.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 xml:space="preserve">.2. </w:t>
      </w:r>
      <w:r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Возраст, стаж работы, квалификационная категория участников не ограничиваются. </w:t>
      </w: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35E4">
        <w:rPr>
          <w:rFonts w:ascii="Times New Roman" w:hAnsi="Times New Roman" w:cs="Times New Roman"/>
          <w:sz w:val="28"/>
          <w:szCs w:val="28"/>
        </w:rPr>
        <w:t>. Участие в Конкурсе является добровольным.</w:t>
      </w:r>
    </w:p>
    <w:p w:rsidR="00AE6B1E" w:rsidRDefault="00AE6B1E" w:rsidP="00AE6B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1E" w:rsidRPr="00F0029D" w:rsidRDefault="00AE6B1E" w:rsidP="00AE6B1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F0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Сроки проведения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E6B1E" w:rsidRPr="002A35E4" w:rsidRDefault="00AE6B1E" w:rsidP="00AE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5E4">
        <w:rPr>
          <w:rFonts w:ascii="Times New Roman" w:hAnsi="Times New Roman" w:cs="Times New Roman"/>
          <w:sz w:val="28"/>
          <w:szCs w:val="28"/>
        </w:rPr>
        <w:t xml:space="preserve">.1. Заявки  представляются в оргкомитет Конкурса </w:t>
      </w:r>
      <w:r w:rsidRPr="004331B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16.10</w:t>
      </w:r>
      <w:r w:rsidRPr="00433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- 25.10.</w:t>
      </w:r>
      <w:r w:rsidRPr="00433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AE6B1E" w:rsidRDefault="00AE6B1E" w:rsidP="00AE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5E4">
        <w:rPr>
          <w:rFonts w:ascii="Times New Roman" w:hAnsi="Times New Roman" w:cs="Times New Roman"/>
          <w:sz w:val="28"/>
          <w:szCs w:val="28"/>
        </w:rPr>
        <w:t xml:space="preserve">.2. Конкурс проводится  </w:t>
      </w:r>
      <w:r>
        <w:rPr>
          <w:rFonts w:ascii="Times New Roman" w:hAnsi="Times New Roman" w:cs="Times New Roman"/>
          <w:sz w:val="28"/>
          <w:szCs w:val="28"/>
        </w:rPr>
        <w:t>31.10.17г., в 10.00.</w:t>
      </w:r>
    </w:p>
    <w:p w:rsidR="00AE6B1E" w:rsidRDefault="00AE6B1E" w:rsidP="00AE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B1E" w:rsidRPr="002A35E4" w:rsidRDefault="00AE6B1E" w:rsidP="00AE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A35E4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AE6B1E" w:rsidRPr="002A35E4" w:rsidRDefault="00AE6B1E" w:rsidP="00AE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МДОУ ИРМО «</w:t>
      </w:r>
      <w:r>
        <w:rPr>
          <w:rFonts w:ascii="Times New Roman" w:hAnsi="Times New Roman" w:cs="Times New Roman"/>
          <w:sz w:val="28"/>
          <w:szCs w:val="28"/>
        </w:rPr>
        <w:t xml:space="preserve"> Максимовский  детский сад</w:t>
      </w:r>
      <w:r w:rsidRPr="002A35E4">
        <w:rPr>
          <w:rFonts w:ascii="Times New Roman" w:hAnsi="Times New Roman" w:cs="Times New Roman"/>
          <w:sz w:val="28"/>
          <w:szCs w:val="28"/>
        </w:rPr>
        <w:t>»</w:t>
      </w:r>
    </w:p>
    <w:p w:rsidR="00AE6B1E" w:rsidRDefault="00AE6B1E" w:rsidP="00AE6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B1E" w:rsidRPr="002A35E4" w:rsidRDefault="00AE6B1E" w:rsidP="00AE6B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35E4">
        <w:rPr>
          <w:rFonts w:ascii="Times New Roman" w:hAnsi="Times New Roman" w:cs="Times New Roman"/>
          <w:b/>
          <w:sz w:val="28"/>
          <w:szCs w:val="28"/>
        </w:rPr>
        <w:t>. Процедура    проведения конкурса:</w:t>
      </w:r>
    </w:p>
    <w:p w:rsidR="00AE6B1E" w:rsidRPr="00746DF4" w:rsidRDefault="00AE6B1E" w:rsidP="00AE6B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7.1.Мастер-класс рассматривается как публичное выступление,  демонстрирующее конкретный прием, метод, технологию обучения, воспитания, развития и оздоровления</w:t>
      </w:r>
      <w:r w:rsidRPr="00746DF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,  </w:t>
      </w:r>
      <w:r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отражающие современные тенденции развития дошкольного образования</w:t>
      </w:r>
    </w:p>
    <w:p w:rsidR="00AE6B1E" w:rsidRPr="00746DF4" w:rsidRDefault="00AE6B1E" w:rsidP="00AE6B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7.2.Тема и направление свободные.</w:t>
      </w:r>
    </w:p>
    <w:p w:rsidR="00AE6B1E" w:rsidRPr="00746DF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Fonts w:ascii="Times New Roman" w:hAnsi="Times New Roman" w:cs="Times New Roman"/>
          <w:sz w:val="28"/>
          <w:szCs w:val="28"/>
        </w:rPr>
        <w:t xml:space="preserve">7.3. К участию в Конкурсе не принимается работа, загруженная из Интернета. </w:t>
      </w:r>
    </w:p>
    <w:p w:rsidR="00AE6B1E" w:rsidRPr="00746DF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Fonts w:ascii="Times New Roman" w:hAnsi="Times New Roman" w:cs="Times New Roman"/>
          <w:sz w:val="28"/>
          <w:szCs w:val="28"/>
        </w:rPr>
        <w:t>7.4.В случае несоответствия конкурсной работы требованиям, присланная заявка не рассматривается.</w:t>
      </w:r>
    </w:p>
    <w:p w:rsidR="00AE6B1E" w:rsidRPr="00746DF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Fonts w:ascii="Times New Roman" w:hAnsi="Times New Roman" w:cs="Times New Roman"/>
          <w:sz w:val="28"/>
          <w:szCs w:val="28"/>
        </w:rPr>
        <w:lastRenderedPageBreak/>
        <w:t>7.5.Для участия в конкурсе необходимо представить заявку по предложенной форме, в сроки, указанные в Положении.</w:t>
      </w:r>
    </w:p>
    <w:p w:rsidR="00AE6B1E" w:rsidRPr="00746DF4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7.6. Регламент Мастер-класса-</w:t>
      </w:r>
      <w:r w:rsidRPr="00746DF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 </w:t>
      </w:r>
      <w:r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15 минут на выступление, 5 минут на вопросы членов жюри и коллег</w:t>
      </w:r>
    </w:p>
    <w:p w:rsidR="00AE6B1E" w:rsidRPr="00664328" w:rsidRDefault="00AE6B1E" w:rsidP="00AE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6B1E" w:rsidRPr="009B34AD" w:rsidRDefault="00AE6B1E" w:rsidP="00AE6B1E">
      <w:pPr>
        <w:pStyle w:val="221"/>
        <w:shd w:val="clear" w:color="auto" w:fill="auto"/>
        <w:tabs>
          <w:tab w:val="left" w:pos="1614"/>
          <w:tab w:val="left" w:pos="1758"/>
        </w:tabs>
        <w:spacing w:before="0" w:after="0" w:line="317" w:lineRule="exact"/>
        <w:ind w:right="4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8</w:t>
      </w:r>
      <w:r w:rsidRPr="00664328">
        <w:rPr>
          <w:rFonts w:eastAsia="Times New Roman"/>
          <w:b/>
          <w:bCs/>
          <w:color w:val="000000"/>
          <w:lang w:eastAsia="ru-RU"/>
        </w:rPr>
        <w:t xml:space="preserve">. </w:t>
      </w:r>
      <w:r w:rsidRPr="00F0029D">
        <w:rPr>
          <w:rFonts w:eastAsia="Times New Roman"/>
          <w:b/>
          <w:bCs/>
          <w:color w:val="000000"/>
          <w:lang w:eastAsia="ru-RU"/>
        </w:rPr>
        <w:t xml:space="preserve"> Критерии  оценки </w:t>
      </w:r>
      <w:r>
        <w:rPr>
          <w:rFonts w:eastAsia="Times New Roman"/>
          <w:b/>
          <w:bCs/>
          <w:color w:val="000000"/>
          <w:lang w:eastAsia="ru-RU"/>
        </w:rPr>
        <w:t>работ: МАХ -20 Б</w:t>
      </w:r>
    </w:p>
    <w:p w:rsidR="00AE6B1E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43F74">
        <w:rPr>
          <w:sz w:val="28"/>
          <w:szCs w:val="28"/>
        </w:rPr>
        <w:t xml:space="preserve">Оценка Конкурсных работ осуществляется членами жюри по следующим критериям:  </w:t>
      </w:r>
    </w:p>
    <w:p w:rsidR="00AE6B1E" w:rsidRDefault="00AE6B1E" w:rsidP="00AE6B1E">
      <w:pPr>
        <w:pStyle w:val="a6"/>
        <w:tabs>
          <w:tab w:val="center" w:pos="0"/>
          <w:tab w:val="center" w:pos="284"/>
        </w:tabs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актуальность проблемы;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глубина и оригинальность содержания, формы проведения;</w:t>
      </w:r>
    </w:p>
    <w:p w:rsidR="00AE6B1E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методическая и практическая ценность;</w:t>
      </w:r>
    </w:p>
    <w:p w:rsidR="00AE6B1E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общая культура и эрудиция;</w:t>
      </w:r>
    </w:p>
    <w:p w:rsidR="00AE6B1E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умение взаимодействовать с аудиторией;</w:t>
      </w:r>
    </w:p>
    <w:p w:rsidR="00AE6B1E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3F74">
        <w:rPr>
          <w:sz w:val="28"/>
          <w:szCs w:val="28"/>
        </w:rPr>
        <w:t>соблюдение регламента</w:t>
      </w:r>
      <w:r>
        <w:rPr>
          <w:sz w:val="28"/>
          <w:szCs w:val="28"/>
        </w:rPr>
        <w:t>.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43F74">
        <w:rPr>
          <w:sz w:val="28"/>
          <w:szCs w:val="28"/>
        </w:rPr>
        <w:t xml:space="preserve">Максимальная оценка каждого критерия – 5 баллов. Общая максимальная оценка – 30 баллов. При подведении результатов высчитывается среднее арифметическое по каждой конкурсной работе (оценки каждого члена жюри складываются, и результат делится на количество проголосовавших членов жюри). 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443F74">
        <w:rPr>
          <w:sz w:val="28"/>
          <w:szCs w:val="28"/>
        </w:rPr>
        <w:t xml:space="preserve">В соответствии с итоговой оценкой объявляются победители:  </w:t>
      </w:r>
    </w:p>
    <w:p w:rsidR="00AE6B1E" w:rsidRDefault="00AE6B1E" w:rsidP="00AE6B1E">
      <w:pPr>
        <w:pStyle w:val="a6"/>
        <w:numPr>
          <w:ilvl w:val="0"/>
          <w:numId w:val="4"/>
        </w:numPr>
        <w:spacing w:before="0" w:beforeAutospacing="0" w:after="0" w:afterAutospacing="0"/>
        <w:ind w:left="284" w:hanging="284"/>
        <w:jc w:val="left"/>
        <w:rPr>
          <w:sz w:val="28"/>
          <w:szCs w:val="28"/>
        </w:rPr>
      </w:pPr>
      <w:r w:rsidRPr="00443F74">
        <w:rPr>
          <w:sz w:val="28"/>
          <w:szCs w:val="28"/>
        </w:rPr>
        <w:t>дипломом за I место награждаются Участники, набравшие 30</w:t>
      </w:r>
      <w:r>
        <w:rPr>
          <w:sz w:val="28"/>
          <w:szCs w:val="28"/>
        </w:rPr>
        <w:t xml:space="preserve"> </w:t>
      </w:r>
      <w:r w:rsidRPr="00443F74">
        <w:rPr>
          <w:sz w:val="28"/>
          <w:szCs w:val="28"/>
        </w:rPr>
        <w:t xml:space="preserve">баллов;  </w:t>
      </w:r>
    </w:p>
    <w:p w:rsidR="00AE6B1E" w:rsidRDefault="00AE6B1E" w:rsidP="00AE6B1E">
      <w:pPr>
        <w:pStyle w:val="a6"/>
        <w:numPr>
          <w:ilvl w:val="0"/>
          <w:numId w:val="4"/>
        </w:numPr>
        <w:spacing w:before="0" w:beforeAutospacing="0" w:after="0" w:afterAutospacing="0"/>
        <w:ind w:left="284" w:hanging="284"/>
        <w:jc w:val="left"/>
        <w:rPr>
          <w:sz w:val="28"/>
          <w:szCs w:val="28"/>
        </w:rPr>
      </w:pPr>
      <w:r w:rsidRPr="00A00105">
        <w:rPr>
          <w:sz w:val="28"/>
          <w:szCs w:val="28"/>
        </w:rPr>
        <w:t xml:space="preserve">дипломом за II место награждаются Участники, набравшие 27 –29 баллов;  </w:t>
      </w:r>
    </w:p>
    <w:p w:rsidR="00AE6B1E" w:rsidRPr="00A00105" w:rsidRDefault="00AE6B1E" w:rsidP="00AE6B1E">
      <w:pPr>
        <w:pStyle w:val="a6"/>
        <w:numPr>
          <w:ilvl w:val="0"/>
          <w:numId w:val="4"/>
        </w:numPr>
        <w:spacing w:before="0" w:beforeAutospacing="0" w:after="0" w:afterAutospacing="0"/>
        <w:ind w:left="284" w:hanging="284"/>
        <w:jc w:val="left"/>
        <w:rPr>
          <w:sz w:val="28"/>
          <w:szCs w:val="28"/>
        </w:rPr>
      </w:pPr>
      <w:r w:rsidRPr="00A00105">
        <w:rPr>
          <w:sz w:val="28"/>
          <w:szCs w:val="28"/>
        </w:rPr>
        <w:t xml:space="preserve">дипломом за III место награждаются Участники, набравшие 24 –26 баллов. 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t>Участники, набравшие 23 балла и меньше, награждаются Дипломом участника.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Pr="00443F74">
        <w:rPr>
          <w:sz w:val="28"/>
          <w:szCs w:val="28"/>
        </w:rPr>
        <w:t xml:space="preserve">4. Результаты Конкурса пересмотру не подлежат. 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Pr="00443F74">
        <w:rPr>
          <w:sz w:val="28"/>
          <w:szCs w:val="28"/>
        </w:rPr>
        <w:t>.5. Подробная таблица оценок членов жюри не разглашается.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6B1E" w:rsidRPr="00B51D37" w:rsidRDefault="00AE6B1E" w:rsidP="00AE6B1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51D37">
        <w:rPr>
          <w:b/>
          <w:sz w:val="28"/>
          <w:szCs w:val="28"/>
        </w:rPr>
        <w:t xml:space="preserve">9. Контактная информация Организатора. 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3F74">
        <w:rPr>
          <w:sz w:val="28"/>
          <w:szCs w:val="28"/>
        </w:rPr>
        <w:t xml:space="preserve">По всем вопросам Конкурса можно обратиться к Организатору по адресу электронной почты </w:t>
      </w:r>
      <w:r>
        <w:rPr>
          <w:sz w:val="28"/>
          <w:szCs w:val="28"/>
        </w:rPr>
        <w:t xml:space="preserve"> </w:t>
      </w:r>
      <w:hyperlink r:id="rId5" w:history="1">
        <w:r w:rsidRPr="00DC581D">
          <w:rPr>
            <w:rStyle w:val="a7"/>
            <w:sz w:val="28"/>
            <w:szCs w:val="28"/>
            <w:lang w:val="en-US"/>
          </w:rPr>
          <w:t>mky</w:t>
        </w:r>
        <w:r w:rsidRPr="00B51D37">
          <w:rPr>
            <w:rStyle w:val="a7"/>
            <w:sz w:val="28"/>
            <w:szCs w:val="28"/>
          </w:rPr>
          <w:t>14@</w:t>
        </w:r>
        <w:r w:rsidRPr="00DC581D">
          <w:rPr>
            <w:rStyle w:val="a7"/>
            <w:sz w:val="28"/>
            <w:szCs w:val="28"/>
            <w:lang w:val="en-US"/>
          </w:rPr>
          <w:t>yandex</w:t>
        </w:r>
        <w:r w:rsidRPr="00B51D37">
          <w:rPr>
            <w:rStyle w:val="a7"/>
            <w:sz w:val="28"/>
            <w:szCs w:val="28"/>
          </w:rPr>
          <w:t>.</w:t>
        </w:r>
        <w:r w:rsidRPr="00DC581D">
          <w:rPr>
            <w:rStyle w:val="a7"/>
            <w:sz w:val="28"/>
            <w:szCs w:val="28"/>
            <w:lang w:val="en-US"/>
          </w:rPr>
          <w:t>ru</w:t>
        </w:r>
      </w:hyperlink>
      <w:r w:rsidRPr="00B51D37">
        <w:rPr>
          <w:sz w:val="28"/>
          <w:szCs w:val="28"/>
        </w:rPr>
        <w:t xml:space="preserve"> </w:t>
      </w:r>
      <w:r w:rsidRPr="00443F74">
        <w:rPr>
          <w:sz w:val="28"/>
          <w:szCs w:val="28"/>
        </w:rPr>
        <w:t xml:space="preserve">или по телефону </w:t>
      </w:r>
      <w:r>
        <w:rPr>
          <w:sz w:val="28"/>
          <w:szCs w:val="28"/>
        </w:rPr>
        <w:t>718-034.</w:t>
      </w:r>
    </w:p>
    <w:p w:rsidR="00AE6B1E" w:rsidRPr="00443F74" w:rsidRDefault="00AE6B1E" w:rsidP="00AE6B1E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6B1E" w:rsidRPr="00443F74" w:rsidRDefault="00AE6B1E" w:rsidP="00AE6B1E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A4291" w:rsidRDefault="00EA4291"/>
    <w:sectPr w:rsidR="00EA4291" w:rsidSect="008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E6CEEB1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23FA74F9"/>
    <w:multiLevelType w:val="hybridMultilevel"/>
    <w:tmpl w:val="830C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3FFD"/>
    <w:multiLevelType w:val="hybridMultilevel"/>
    <w:tmpl w:val="C2C49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31FA5"/>
    <w:multiLevelType w:val="hybridMultilevel"/>
    <w:tmpl w:val="6E3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B1E"/>
    <w:rsid w:val="00317A93"/>
    <w:rsid w:val="003B5DAB"/>
    <w:rsid w:val="003F7046"/>
    <w:rsid w:val="00AE6B1E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B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B1E"/>
    <w:pPr>
      <w:ind w:left="720"/>
      <w:contextualSpacing/>
    </w:pPr>
  </w:style>
  <w:style w:type="character" w:styleId="a5">
    <w:name w:val="Strong"/>
    <w:uiPriority w:val="22"/>
    <w:qFormat/>
    <w:rsid w:val="00AE6B1E"/>
    <w:rPr>
      <w:b/>
      <w:bCs/>
    </w:rPr>
  </w:style>
  <w:style w:type="paragraph" w:styleId="a6">
    <w:name w:val="Normal (Web)"/>
    <w:basedOn w:val="a"/>
    <w:uiPriority w:val="99"/>
    <w:rsid w:val="00AE6B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2)_"/>
    <w:basedOn w:val="a0"/>
    <w:link w:val="221"/>
    <w:uiPriority w:val="99"/>
    <w:locked/>
    <w:rsid w:val="00AE6B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AE6B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AE6B1E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AE6B1E"/>
    <w:pPr>
      <w:shd w:val="clear" w:color="auto" w:fill="FFFFFF"/>
      <w:spacing w:after="0" w:line="317" w:lineRule="exact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AE6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y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2017-10-24T03:37:00Z</dcterms:created>
  <dcterms:modified xsi:type="dcterms:W3CDTF">2017-10-24T03:37:00Z</dcterms:modified>
</cp:coreProperties>
</file>