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92" w:rsidRPr="00A116D7" w:rsidRDefault="00051192" w:rsidP="000511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A116D7">
        <w:rPr>
          <w:rFonts w:ascii="Times New Roman" w:hAnsi="Times New Roman"/>
          <w:b/>
          <w:bCs/>
          <w:sz w:val="28"/>
          <w:szCs w:val="28"/>
        </w:rPr>
        <w:t>Утверждаю»</w:t>
      </w:r>
    </w:p>
    <w:p w:rsidR="00051192" w:rsidRPr="00A116D7" w:rsidRDefault="00051192" w:rsidP="00051192">
      <w:pPr>
        <w:shd w:val="clear" w:color="auto" w:fill="FFFFFF"/>
        <w:spacing w:after="0" w:line="274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116D7">
        <w:rPr>
          <w:rFonts w:ascii="Times New Roman" w:hAnsi="Times New Roman"/>
          <w:b/>
          <w:bCs/>
          <w:sz w:val="28"/>
          <w:szCs w:val="28"/>
        </w:rPr>
        <w:t xml:space="preserve">Директор МКУ ИРМО  «РМЦ»                                                                                                         _______________ </w:t>
      </w:r>
      <w:proofErr w:type="spellStart"/>
      <w:r w:rsidRPr="00A116D7">
        <w:rPr>
          <w:rFonts w:ascii="Times New Roman" w:hAnsi="Times New Roman"/>
          <w:b/>
          <w:bCs/>
          <w:sz w:val="28"/>
          <w:szCs w:val="28"/>
        </w:rPr>
        <w:t>Строкина</w:t>
      </w:r>
      <w:proofErr w:type="spellEnd"/>
      <w:r w:rsidRPr="00A116D7">
        <w:rPr>
          <w:rFonts w:ascii="Times New Roman" w:hAnsi="Times New Roman"/>
          <w:b/>
          <w:bCs/>
          <w:sz w:val="28"/>
          <w:szCs w:val="28"/>
        </w:rPr>
        <w:t xml:space="preserve"> С.О</w:t>
      </w:r>
    </w:p>
    <w:p w:rsidR="00051192" w:rsidRPr="00A116D7" w:rsidRDefault="00051192" w:rsidP="00051192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51192" w:rsidRDefault="00051192" w:rsidP="0005119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51192" w:rsidRDefault="00051192" w:rsidP="0005119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51192" w:rsidRDefault="00051192" w:rsidP="0005119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64E55" w:rsidRPr="00F71163" w:rsidRDefault="00F64E55" w:rsidP="00F64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116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ПОЛОЖЕНИЕ</w:t>
      </w:r>
      <w:r w:rsidRPr="00F7116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F7116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 муниципальном  конкурсе педагогических работников дошкольных образовательных учреждений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«Лучший мастер – класс педагога ДОУ» </w:t>
      </w:r>
      <w:r w:rsidRPr="00F71163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F7116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F64E55" w:rsidRPr="002A35E4" w:rsidRDefault="00F64E55" w:rsidP="002A35E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5E4">
        <w:rPr>
          <w:rFonts w:ascii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621F9B" w:rsidRPr="002A35E4" w:rsidRDefault="00F64E55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 xml:space="preserve">1.1. Муниципальный конкурс педагогических работников  дошкольных образовательных учреждений «Лучший мастер – класс педагога ДОУ»  организуется  в  соответствии  с планом работы </w:t>
      </w:r>
      <w:r w:rsidR="00621F9B" w:rsidRPr="002A35E4">
        <w:rPr>
          <w:rFonts w:ascii="Times New Roman" w:hAnsi="Times New Roman" w:cs="Times New Roman"/>
          <w:sz w:val="28"/>
          <w:szCs w:val="28"/>
        </w:rPr>
        <w:t>МКУ ИРМО «Ресурсно-методический центр» на 201</w:t>
      </w:r>
      <w:r w:rsidR="002A2F84">
        <w:rPr>
          <w:rFonts w:ascii="Times New Roman" w:hAnsi="Times New Roman" w:cs="Times New Roman"/>
          <w:sz w:val="28"/>
          <w:szCs w:val="28"/>
        </w:rPr>
        <w:t>6-2017 учебный год.</w:t>
      </w:r>
    </w:p>
    <w:p w:rsidR="00F64E55" w:rsidRPr="002A35E4" w:rsidRDefault="00F64E55" w:rsidP="002A35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35E4">
        <w:rPr>
          <w:rFonts w:ascii="Times New Roman" w:hAnsi="Times New Roman" w:cs="Times New Roman"/>
          <w:sz w:val="28"/>
          <w:szCs w:val="28"/>
        </w:rPr>
        <w:t xml:space="preserve">1.2. </w:t>
      </w:r>
      <w:r w:rsidRPr="002A35E4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определяет цель и задачи, порядок и сроки проведения, требования к проводимому мастер - классу, систему награждений и поощрений конкурса (далее – Конкурс).</w:t>
      </w:r>
    </w:p>
    <w:p w:rsidR="00621F9B" w:rsidRPr="002A35E4" w:rsidRDefault="00F64E55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 xml:space="preserve">1.3.Организатором  муниципального конкурса педагогических дошкольных работников «Лучший мастер – класс педагога ДОУ»   является  </w:t>
      </w:r>
      <w:r w:rsidR="00621F9B" w:rsidRPr="002A35E4">
        <w:rPr>
          <w:rFonts w:ascii="Times New Roman" w:hAnsi="Times New Roman" w:cs="Times New Roman"/>
          <w:sz w:val="28"/>
          <w:szCs w:val="28"/>
        </w:rPr>
        <w:t>МКУ ИРМО «Ресурсно-методический центр».</w:t>
      </w:r>
    </w:p>
    <w:p w:rsidR="00F64E55" w:rsidRPr="002A35E4" w:rsidRDefault="00F64E55" w:rsidP="002A35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E55" w:rsidRPr="002A35E4" w:rsidRDefault="002A35E4" w:rsidP="002A35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F64E55" w:rsidRPr="002A35E4">
        <w:rPr>
          <w:rFonts w:ascii="Times New Roman" w:hAnsi="Times New Roman" w:cs="Times New Roman"/>
          <w:b/>
          <w:sz w:val="28"/>
          <w:szCs w:val="28"/>
          <w:lang w:eastAsia="ru-RU"/>
        </w:rPr>
        <w:t> Цель Конкурса</w:t>
      </w:r>
      <w:r w:rsidR="00F64E55" w:rsidRPr="002A35E4">
        <w:rPr>
          <w:rFonts w:ascii="Times New Roman" w:hAnsi="Times New Roman" w:cs="Times New Roman"/>
          <w:sz w:val="28"/>
          <w:szCs w:val="28"/>
          <w:lang w:eastAsia="ru-RU"/>
        </w:rPr>
        <w:t xml:space="preserve"> – развитие умений педагогов ДОУ проводить мастер – классы и распространять инновационный педагогический опыт.</w:t>
      </w:r>
    </w:p>
    <w:p w:rsidR="00F64E55" w:rsidRPr="002A35E4" w:rsidRDefault="00F64E55" w:rsidP="002A35E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5E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35E4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2A35E4">
        <w:rPr>
          <w:rFonts w:ascii="Times New Roman" w:hAnsi="Times New Roman" w:cs="Times New Roman"/>
          <w:b/>
          <w:sz w:val="28"/>
          <w:szCs w:val="28"/>
          <w:lang w:eastAsia="ru-RU"/>
        </w:rPr>
        <w:t>Задачи Конкурса:</w:t>
      </w:r>
    </w:p>
    <w:p w:rsidR="00F64E55" w:rsidRPr="002A35E4" w:rsidRDefault="00F64E55" w:rsidP="002A35E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E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распространение и передача инновационного педагогического опыта в практическую деятельность педагогов-</w:t>
      </w:r>
      <w:r w:rsidR="00621F9B" w:rsidRPr="002A35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</w:t>
      </w:r>
      <w:r w:rsidR="00386D81" w:rsidRPr="002A3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A35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4E55" w:rsidRPr="002A35E4" w:rsidRDefault="00F64E55" w:rsidP="002A35E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совместная отработка методических приёмов решения поставленной в </w:t>
      </w:r>
      <w:r w:rsidR="00621F9B" w:rsidRPr="002A35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мастер-классе</w:t>
      </w:r>
      <w:r w:rsidRPr="002A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проблемы;</w:t>
      </w:r>
    </w:p>
    <w:p w:rsidR="00F64E55" w:rsidRPr="002A35E4" w:rsidRDefault="00F64E55" w:rsidP="002A35E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E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рефлексия собственного профессионального мастерства участниками мастер-класса;</w:t>
      </w:r>
    </w:p>
    <w:p w:rsidR="00F64E55" w:rsidRPr="002A35E4" w:rsidRDefault="00386D81" w:rsidP="002A35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4E55" w:rsidRPr="002A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компетентности педагогических кадров</w:t>
      </w:r>
      <w:r w:rsidRPr="002A3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5E4" w:rsidRDefault="002A35E4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bookmark1"/>
    </w:p>
    <w:p w:rsidR="002A35E4" w:rsidRPr="002A35E4" w:rsidRDefault="002A35E4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b/>
          <w:sz w:val="28"/>
          <w:szCs w:val="28"/>
        </w:rPr>
        <w:t>4. Организационный комитет Конкурса</w:t>
      </w:r>
      <w:bookmarkEnd w:id="0"/>
      <w:r w:rsidRPr="002A35E4">
        <w:rPr>
          <w:rFonts w:ascii="Times New Roman" w:hAnsi="Times New Roman" w:cs="Times New Roman"/>
          <w:sz w:val="28"/>
          <w:szCs w:val="28"/>
        </w:rPr>
        <w:t>:</w:t>
      </w:r>
    </w:p>
    <w:p w:rsidR="002A35E4" w:rsidRPr="002A35E4" w:rsidRDefault="002A35E4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35E4">
        <w:rPr>
          <w:rFonts w:ascii="Times New Roman" w:hAnsi="Times New Roman" w:cs="Times New Roman"/>
          <w:sz w:val="28"/>
          <w:szCs w:val="28"/>
        </w:rPr>
        <w:t>.1. Для организации и проведения Конкурса создается Организационный комитет Конкурса (далее - Оргкомитет), в состав которого входят  директор и методисты «Ресурсно-методического центра», руководитель образовательного учреждения, на базе которого проводится конкурс.</w:t>
      </w:r>
    </w:p>
    <w:p w:rsidR="002A35E4" w:rsidRPr="002A35E4" w:rsidRDefault="002A35E4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35E4">
        <w:rPr>
          <w:rFonts w:ascii="Times New Roman" w:hAnsi="Times New Roman" w:cs="Times New Roman"/>
          <w:sz w:val="28"/>
          <w:szCs w:val="28"/>
        </w:rPr>
        <w:t>.2. Функции оргкомитета:</w:t>
      </w:r>
    </w:p>
    <w:p w:rsidR="002A35E4" w:rsidRPr="002A35E4" w:rsidRDefault="002A35E4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>- объявляет о начале проведения конкурса;</w:t>
      </w:r>
    </w:p>
    <w:p w:rsidR="002A35E4" w:rsidRPr="002A35E4" w:rsidRDefault="002A35E4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>- принимает заявки кандидатов на участие в Конкурсе;</w:t>
      </w:r>
    </w:p>
    <w:p w:rsidR="002A35E4" w:rsidRPr="002A35E4" w:rsidRDefault="002A35E4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>- организует работу жюри для оценки работ участников Конкурса;</w:t>
      </w:r>
    </w:p>
    <w:p w:rsidR="002A35E4" w:rsidRPr="00F0029D" w:rsidRDefault="002A35E4" w:rsidP="002A35E4">
      <w:pPr>
        <w:pStyle w:val="a3"/>
      </w:pPr>
      <w:r w:rsidRPr="002A35E4">
        <w:rPr>
          <w:rFonts w:ascii="Times New Roman" w:hAnsi="Times New Roman" w:cs="Times New Roman"/>
          <w:sz w:val="28"/>
          <w:szCs w:val="28"/>
        </w:rPr>
        <w:lastRenderedPageBreak/>
        <w:t>- утверждает критерии оценки</w:t>
      </w:r>
      <w:r w:rsidRPr="00F0029D">
        <w:t xml:space="preserve"> конкурсных материалов;</w:t>
      </w:r>
    </w:p>
    <w:p w:rsidR="002A35E4" w:rsidRDefault="002A35E4" w:rsidP="002A35E4">
      <w:pPr>
        <w:pStyle w:val="221"/>
        <w:shd w:val="clear" w:color="auto" w:fill="auto"/>
        <w:tabs>
          <w:tab w:val="left" w:pos="1383"/>
        </w:tabs>
        <w:spacing w:before="0" w:after="0" w:line="317" w:lineRule="exact"/>
        <w:ind w:right="40"/>
        <w:jc w:val="both"/>
      </w:pPr>
      <w:r w:rsidRPr="00F0029D">
        <w:t xml:space="preserve">- определяет порядок проведения, место и дату проведения </w:t>
      </w:r>
      <w:r>
        <w:t>Конкурса;</w:t>
      </w:r>
    </w:p>
    <w:p w:rsidR="002A35E4" w:rsidRPr="00664328" w:rsidRDefault="002A35E4" w:rsidP="002A35E4">
      <w:pPr>
        <w:pStyle w:val="221"/>
        <w:shd w:val="clear" w:color="auto" w:fill="auto"/>
        <w:tabs>
          <w:tab w:val="left" w:pos="1383"/>
        </w:tabs>
        <w:spacing w:before="0" w:after="0" w:line="317" w:lineRule="exact"/>
        <w:ind w:right="40"/>
        <w:jc w:val="both"/>
      </w:pPr>
      <w:r>
        <w:t xml:space="preserve">- </w:t>
      </w:r>
      <w:r w:rsidRPr="00664328">
        <w:rPr>
          <w:rFonts w:eastAsia="Times New Roman"/>
          <w:color w:val="333333"/>
          <w:lang w:eastAsia="ru-RU"/>
        </w:rPr>
        <w:t xml:space="preserve">назначает членов Жюри </w:t>
      </w:r>
      <w:r w:rsidRPr="00E6101C">
        <w:rPr>
          <w:rFonts w:eastAsia="Times New Roman"/>
          <w:color w:val="333333"/>
          <w:lang w:eastAsia="ru-RU"/>
        </w:rPr>
        <w:t>(</w:t>
      </w:r>
      <w:r w:rsidRPr="00664328">
        <w:rPr>
          <w:rFonts w:eastAsia="Times New Roman"/>
          <w:color w:val="333333"/>
          <w:lang w:eastAsia="ru-RU"/>
        </w:rPr>
        <w:t>не менее 3 и не более 5 человек</w:t>
      </w:r>
      <w:r w:rsidRPr="00E6101C">
        <w:rPr>
          <w:rFonts w:eastAsia="Times New Roman"/>
          <w:color w:val="333333"/>
          <w:lang w:eastAsia="ru-RU"/>
        </w:rPr>
        <w:t>)</w:t>
      </w:r>
      <w:r w:rsidRPr="00664328">
        <w:rPr>
          <w:rFonts w:eastAsia="Times New Roman"/>
          <w:color w:val="333333"/>
          <w:lang w:eastAsia="ru-RU"/>
        </w:rPr>
        <w:t>.</w:t>
      </w:r>
    </w:p>
    <w:p w:rsidR="002A35E4" w:rsidRPr="00F0029D" w:rsidRDefault="002A35E4" w:rsidP="002A35E4">
      <w:pPr>
        <w:pStyle w:val="40"/>
        <w:keepNext/>
        <w:keepLines/>
        <w:shd w:val="clear" w:color="auto" w:fill="auto"/>
        <w:tabs>
          <w:tab w:val="left" w:pos="1191"/>
        </w:tabs>
      </w:pPr>
      <w:r>
        <w:t xml:space="preserve">5. </w:t>
      </w:r>
      <w:r w:rsidRPr="00F0029D">
        <w:t>Жюри Конкурса</w:t>
      </w:r>
      <w:r>
        <w:t>:</w:t>
      </w:r>
    </w:p>
    <w:p w:rsidR="002A35E4" w:rsidRPr="00664328" w:rsidRDefault="002A35E4" w:rsidP="002A35E4">
      <w:pPr>
        <w:pStyle w:val="221"/>
        <w:shd w:val="clear" w:color="auto" w:fill="auto"/>
        <w:tabs>
          <w:tab w:val="left" w:pos="1230"/>
        </w:tabs>
        <w:spacing w:before="0" w:after="0" w:line="317" w:lineRule="exact"/>
        <w:jc w:val="both"/>
      </w:pPr>
      <w:r w:rsidRPr="00F0029D">
        <w:t>Права и обязанности членов Жюри</w:t>
      </w:r>
      <w:r>
        <w:t>:</w:t>
      </w:r>
    </w:p>
    <w:p w:rsidR="002A35E4" w:rsidRPr="00F0029D" w:rsidRDefault="002A35E4" w:rsidP="002A35E4">
      <w:pPr>
        <w:pStyle w:val="221"/>
        <w:shd w:val="clear" w:color="auto" w:fill="auto"/>
        <w:spacing w:before="0" w:after="0" w:line="317" w:lineRule="exact"/>
        <w:jc w:val="both"/>
      </w:pPr>
      <w:r>
        <w:t>5</w:t>
      </w:r>
      <w:r w:rsidRPr="00E6101C">
        <w:t>.1.</w:t>
      </w:r>
      <w:r w:rsidRPr="00F0029D">
        <w:t>Члены Жюри обязаны:</w:t>
      </w:r>
    </w:p>
    <w:p w:rsidR="002A35E4" w:rsidRPr="00F0029D" w:rsidRDefault="002A35E4" w:rsidP="002A35E4">
      <w:pPr>
        <w:pStyle w:val="221"/>
        <w:numPr>
          <w:ilvl w:val="0"/>
          <w:numId w:val="5"/>
        </w:numPr>
        <w:shd w:val="clear" w:color="auto" w:fill="auto"/>
        <w:tabs>
          <w:tab w:val="left" w:pos="903"/>
        </w:tabs>
        <w:spacing w:before="0" w:after="0" w:line="317" w:lineRule="exact"/>
        <w:ind w:left="20" w:firstLine="720"/>
        <w:jc w:val="both"/>
      </w:pPr>
      <w:r w:rsidRPr="00F0029D">
        <w:t>соблюдать данное Положение;</w:t>
      </w:r>
    </w:p>
    <w:p w:rsidR="002A35E4" w:rsidRPr="00F0029D" w:rsidRDefault="002A35E4" w:rsidP="002A35E4">
      <w:pPr>
        <w:pStyle w:val="221"/>
        <w:numPr>
          <w:ilvl w:val="0"/>
          <w:numId w:val="5"/>
        </w:numPr>
        <w:shd w:val="clear" w:color="auto" w:fill="auto"/>
        <w:tabs>
          <w:tab w:val="left" w:pos="942"/>
        </w:tabs>
        <w:spacing w:before="0" w:after="0" w:line="317" w:lineRule="exact"/>
        <w:ind w:left="20" w:right="40" w:firstLine="720"/>
        <w:jc w:val="both"/>
      </w:pPr>
      <w:r w:rsidRPr="00F0029D">
        <w:t xml:space="preserve">использовать в своей работе </w:t>
      </w:r>
      <w:proofErr w:type="spellStart"/>
      <w:r w:rsidRPr="00F0029D">
        <w:t>критериальный</w:t>
      </w:r>
      <w:proofErr w:type="spellEnd"/>
      <w:r w:rsidRPr="00F0029D">
        <w:t xml:space="preserve"> аппарат, утвержденный Оргкомитетом Конкурса;</w:t>
      </w:r>
    </w:p>
    <w:p w:rsidR="002A35E4" w:rsidRPr="00F0029D" w:rsidRDefault="002A35E4" w:rsidP="002A35E4">
      <w:pPr>
        <w:pStyle w:val="221"/>
        <w:numPr>
          <w:ilvl w:val="0"/>
          <w:numId w:val="5"/>
        </w:numPr>
        <w:shd w:val="clear" w:color="auto" w:fill="auto"/>
        <w:tabs>
          <w:tab w:val="left" w:pos="903"/>
        </w:tabs>
        <w:spacing w:before="0" w:after="0" w:line="317" w:lineRule="exact"/>
        <w:ind w:left="20" w:firstLine="720"/>
        <w:jc w:val="both"/>
      </w:pPr>
      <w:r>
        <w:t xml:space="preserve"> </w:t>
      </w:r>
      <w:proofErr w:type="gramStart"/>
      <w:r w:rsidRPr="00F0029D">
        <w:t>голосовать индивидуально и открыто</w:t>
      </w:r>
      <w:proofErr w:type="gramEnd"/>
      <w:r w:rsidRPr="00F0029D">
        <w:t>;</w:t>
      </w:r>
    </w:p>
    <w:p w:rsidR="002A35E4" w:rsidRPr="00F0029D" w:rsidRDefault="002A35E4" w:rsidP="002A35E4">
      <w:pPr>
        <w:pStyle w:val="221"/>
        <w:numPr>
          <w:ilvl w:val="0"/>
          <w:numId w:val="5"/>
        </w:numPr>
        <w:shd w:val="clear" w:color="auto" w:fill="auto"/>
        <w:tabs>
          <w:tab w:val="left" w:pos="980"/>
        </w:tabs>
        <w:spacing w:before="0" w:after="0" w:line="317" w:lineRule="exact"/>
        <w:ind w:left="20" w:right="40" w:firstLine="720"/>
        <w:jc w:val="both"/>
      </w:pPr>
      <w:r w:rsidRPr="00F0029D">
        <w:t>не использовать без согласия авторов представленные на Конкурс материалы и сведения.</w:t>
      </w:r>
    </w:p>
    <w:p w:rsidR="002A35E4" w:rsidRPr="00F0029D" w:rsidRDefault="002A35E4" w:rsidP="002A35E4">
      <w:pPr>
        <w:pStyle w:val="221"/>
        <w:shd w:val="clear" w:color="auto" w:fill="auto"/>
        <w:tabs>
          <w:tab w:val="left" w:pos="1441"/>
        </w:tabs>
        <w:spacing w:before="0" w:after="0" w:line="317" w:lineRule="exact"/>
        <w:jc w:val="both"/>
      </w:pPr>
      <w:r>
        <w:t>5</w:t>
      </w:r>
      <w:r w:rsidRPr="00E6101C">
        <w:t xml:space="preserve">.2. </w:t>
      </w:r>
      <w:r w:rsidRPr="00F0029D">
        <w:t>Члены Жюри имеют право:</w:t>
      </w:r>
    </w:p>
    <w:p w:rsidR="002A35E4" w:rsidRPr="00E6101C" w:rsidRDefault="002A35E4" w:rsidP="002A35E4">
      <w:pPr>
        <w:pStyle w:val="221"/>
        <w:numPr>
          <w:ilvl w:val="0"/>
          <w:numId w:val="5"/>
        </w:numPr>
        <w:shd w:val="clear" w:color="auto" w:fill="auto"/>
        <w:tabs>
          <w:tab w:val="left" w:pos="942"/>
        </w:tabs>
        <w:spacing w:before="0" w:after="0" w:line="317" w:lineRule="exact"/>
        <w:ind w:left="20" w:right="40" w:firstLine="720"/>
        <w:jc w:val="both"/>
      </w:pPr>
      <w:r w:rsidRPr="00F0029D">
        <w:t>вносить предложения Оргкомитету о поощрении участников</w:t>
      </w:r>
      <w:r>
        <w:t>.</w:t>
      </w:r>
      <w:r w:rsidRPr="00F0029D">
        <w:t xml:space="preserve"> </w:t>
      </w:r>
    </w:p>
    <w:p w:rsidR="002A35E4" w:rsidRPr="00F0029D" w:rsidRDefault="002A35E4" w:rsidP="002A35E4">
      <w:pPr>
        <w:pStyle w:val="221"/>
        <w:shd w:val="clear" w:color="auto" w:fill="auto"/>
        <w:tabs>
          <w:tab w:val="left" w:pos="942"/>
        </w:tabs>
        <w:spacing w:before="0" w:after="0" w:line="317" w:lineRule="exact"/>
        <w:ind w:left="20" w:right="40"/>
        <w:jc w:val="both"/>
      </w:pPr>
      <w:r>
        <w:t>5</w:t>
      </w:r>
      <w:r>
        <w:rPr>
          <w:lang w:val="en-US"/>
        </w:rPr>
        <w:t xml:space="preserve">.3. </w:t>
      </w:r>
      <w:r w:rsidRPr="00F0029D">
        <w:t>Председатель Жюри обязан:</w:t>
      </w:r>
    </w:p>
    <w:p w:rsidR="002A35E4" w:rsidRPr="00F0029D" w:rsidRDefault="002A35E4" w:rsidP="002A35E4">
      <w:pPr>
        <w:pStyle w:val="221"/>
        <w:numPr>
          <w:ilvl w:val="0"/>
          <w:numId w:val="5"/>
        </w:numPr>
        <w:shd w:val="clear" w:color="auto" w:fill="auto"/>
        <w:tabs>
          <w:tab w:val="left" w:pos="903"/>
        </w:tabs>
        <w:spacing w:before="0" w:after="0" w:line="317" w:lineRule="exact"/>
        <w:ind w:left="20" w:firstLine="720"/>
        <w:jc w:val="both"/>
      </w:pPr>
      <w:r w:rsidRPr="00F0029D">
        <w:t>обеспечивать соблюдение настоящего Положения;</w:t>
      </w:r>
    </w:p>
    <w:p w:rsidR="002A35E4" w:rsidRPr="00F0029D" w:rsidRDefault="002A35E4" w:rsidP="002A35E4">
      <w:pPr>
        <w:pStyle w:val="221"/>
        <w:numPr>
          <w:ilvl w:val="0"/>
          <w:numId w:val="5"/>
        </w:numPr>
        <w:shd w:val="clear" w:color="auto" w:fill="auto"/>
        <w:tabs>
          <w:tab w:val="left" w:pos="903"/>
        </w:tabs>
        <w:spacing w:before="0" w:after="0" w:line="317" w:lineRule="exact"/>
        <w:ind w:left="20" w:firstLine="720"/>
        <w:jc w:val="both"/>
      </w:pPr>
      <w:r w:rsidRPr="00F0029D">
        <w:t>координировать работу Жюри.</w:t>
      </w:r>
    </w:p>
    <w:p w:rsidR="002A35E4" w:rsidRPr="00F0029D" w:rsidRDefault="002A35E4" w:rsidP="002A35E4">
      <w:pPr>
        <w:pStyle w:val="221"/>
        <w:shd w:val="clear" w:color="auto" w:fill="auto"/>
        <w:tabs>
          <w:tab w:val="left" w:pos="1431"/>
        </w:tabs>
        <w:spacing w:before="0" w:after="0" w:line="317" w:lineRule="exact"/>
        <w:ind w:left="20"/>
        <w:jc w:val="both"/>
      </w:pPr>
      <w:r>
        <w:t>5</w:t>
      </w:r>
      <w:r w:rsidRPr="00E6101C">
        <w:t xml:space="preserve">.4. </w:t>
      </w:r>
      <w:r w:rsidRPr="00F0029D">
        <w:t>Председатель Жюри имеет право:</w:t>
      </w:r>
    </w:p>
    <w:p w:rsidR="002A35E4" w:rsidRPr="00F0029D" w:rsidRDefault="002A35E4" w:rsidP="002A35E4">
      <w:pPr>
        <w:pStyle w:val="221"/>
        <w:numPr>
          <w:ilvl w:val="0"/>
          <w:numId w:val="5"/>
        </w:numPr>
        <w:shd w:val="clear" w:color="auto" w:fill="auto"/>
        <w:tabs>
          <w:tab w:val="left" w:pos="980"/>
        </w:tabs>
        <w:spacing w:before="0" w:after="0" w:line="317" w:lineRule="exact"/>
        <w:ind w:left="20" w:right="40" w:firstLine="720"/>
        <w:jc w:val="both"/>
      </w:pPr>
      <w:r w:rsidRPr="00F0029D">
        <w:t>проводить открытые обсуждения с членами Жюри после каждого конкурсного задания;</w:t>
      </w:r>
    </w:p>
    <w:p w:rsidR="002A35E4" w:rsidRPr="00F0029D" w:rsidRDefault="002A35E4" w:rsidP="002A35E4">
      <w:pPr>
        <w:pStyle w:val="221"/>
        <w:numPr>
          <w:ilvl w:val="0"/>
          <w:numId w:val="5"/>
        </w:numPr>
        <w:shd w:val="clear" w:color="auto" w:fill="auto"/>
        <w:tabs>
          <w:tab w:val="left" w:pos="894"/>
        </w:tabs>
        <w:spacing w:before="0" w:after="0" w:line="317" w:lineRule="exact"/>
        <w:ind w:left="20" w:firstLine="720"/>
        <w:jc w:val="both"/>
      </w:pPr>
      <w:r w:rsidRPr="00F0029D">
        <w:t>делегировать часть своих обязанностей заместителям.</w:t>
      </w:r>
    </w:p>
    <w:p w:rsidR="002A35E4" w:rsidRPr="00F0029D" w:rsidRDefault="002A35E4" w:rsidP="002A35E4">
      <w:pPr>
        <w:pStyle w:val="221"/>
        <w:shd w:val="clear" w:color="auto" w:fill="auto"/>
        <w:tabs>
          <w:tab w:val="left" w:pos="1412"/>
        </w:tabs>
        <w:spacing w:before="0" w:after="0" w:line="317" w:lineRule="exact"/>
        <w:ind w:left="20" w:right="40"/>
        <w:jc w:val="both"/>
      </w:pPr>
      <w:r>
        <w:t>5</w:t>
      </w:r>
      <w:r w:rsidRPr="00E6101C">
        <w:t xml:space="preserve">.5. </w:t>
      </w:r>
      <w:r w:rsidRPr="00F0029D">
        <w:t>Результатом работы члена жюри является заполненная и подписанная оценочная ведомость. Оценочные ведомости выдаются каждому члену Жюри перед началом работы. После каждого конкурсного задания оценочные ведомости заверяю</w:t>
      </w:r>
      <w:r>
        <w:t>тся подписью председателя Жюри</w:t>
      </w:r>
      <w:r w:rsidRPr="00F0029D">
        <w:t>.</w:t>
      </w:r>
    </w:p>
    <w:p w:rsidR="00F64E55" w:rsidRDefault="00F64E55" w:rsidP="00F64E55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4E55" w:rsidRPr="002A35E4" w:rsidRDefault="002A35E4" w:rsidP="002A35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F64E55" w:rsidRPr="002A35E4">
        <w:rPr>
          <w:rFonts w:ascii="Times New Roman" w:hAnsi="Times New Roman" w:cs="Times New Roman"/>
          <w:b/>
          <w:sz w:val="28"/>
          <w:szCs w:val="28"/>
          <w:lang w:eastAsia="ru-RU"/>
        </w:rPr>
        <w:t>. Участие в Конкурсе.</w:t>
      </w:r>
    </w:p>
    <w:p w:rsidR="00F64E55" w:rsidRPr="002A35E4" w:rsidRDefault="002A35E4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64E55" w:rsidRPr="002A35E4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F64E55" w:rsidRPr="002A35E4">
        <w:rPr>
          <w:rFonts w:ascii="Times New Roman" w:hAnsi="Times New Roman" w:cs="Times New Roman"/>
          <w:sz w:val="28"/>
          <w:szCs w:val="28"/>
        </w:rPr>
        <w:t>В Конкурсе могут принимать участие педагогические работники образовательных учреждений ДОУ:</w:t>
      </w:r>
    </w:p>
    <w:p w:rsidR="00F64E55" w:rsidRPr="002A35E4" w:rsidRDefault="00F64E55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F64E55" w:rsidRPr="002A35E4" w:rsidRDefault="00F64E55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>- музыкальные руководители;</w:t>
      </w:r>
    </w:p>
    <w:p w:rsidR="00F64E55" w:rsidRPr="002A35E4" w:rsidRDefault="00F64E55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>- инструкторы по физическому воспитанию;</w:t>
      </w:r>
    </w:p>
    <w:p w:rsidR="00F64E55" w:rsidRPr="002A35E4" w:rsidRDefault="00F64E55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>- учителя-логопеды;</w:t>
      </w:r>
    </w:p>
    <w:p w:rsidR="00F64E55" w:rsidRPr="002A35E4" w:rsidRDefault="00386D81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>- педагоги-психологи;</w:t>
      </w:r>
    </w:p>
    <w:p w:rsidR="00386D81" w:rsidRPr="002A35E4" w:rsidRDefault="00386D81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>- старшие воспитатели.</w:t>
      </w:r>
    </w:p>
    <w:p w:rsidR="00F64E55" w:rsidRPr="002A35E4" w:rsidRDefault="002A35E4" w:rsidP="002A35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4E55" w:rsidRPr="002A35E4">
        <w:rPr>
          <w:rFonts w:ascii="Times New Roman" w:hAnsi="Times New Roman" w:cs="Times New Roman"/>
          <w:sz w:val="28"/>
          <w:szCs w:val="28"/>
        </w:rPr>
        <w:t xml:space="preserve">.2. </w:t>
      </w:r>
      <w:r w:rsidR="00F64E55" w:rsidRPr="002A35E4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Возраст, стаж работы, квалификационная категория участников не ограничиваются. </w:t>
      </w:r>
    </w:p>
    <w:p w:rsidR="00386D81" w:rsidRPr="002A35E4" w:rsidRDefault="002A35E4" w:rsidP="002A3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6D81" w:rsidRPr="002A35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86D81" w:rsidRPr="002A35E4">
        <w:rPr>
          <w:rFonts w:ascii="Times New Roman" w:hAnsi="Times New Roman" w:cs="Times New Roman"/>
          <w:sz w:val="28"/>
          <w:szCs w:val="28"/>
        </w:rPr>
        <w:t>. Участие в Конкурсе является добровольным.</w:t>
      </w:r>
    </w:p>
    <w:p w:rsidR="00F64E55" w:rsidRDefault="00F64E55" w:rsidP="00F64E5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D81" w:rsidRPr="00F0029D" w:rsidRDefault="002A35E4" w:rsidP="002A35E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386D81" w:rsidRPr="00F002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Сроки проведения</w:t>
      </w:r>
      <w:r w:rsidR="00386D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386D81" w:rsidRPr="002A35E4" w:rsidRDefault="00386D81" w:rsidP="0038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 xml:space="preserve">7.1. Заявки  представляются в оргкомитет Конкурса </w:t>
      </w:r>
      <w:r w:rsidRPr="004331B7">
        <w:rPr>
          <w:rFonts w:ascii="Times New Roman" w:hAnsi="Times New Roman" w:cs="Times New Roman"/>
          <w:sz w:val="28"/>
          <w:szCs w:val="28"/>
        </w:rPr>
        <w:t>с</w:t>
      </w:r>
      <w:r w:rsidR="004331B7" w:rsidRPr="004331B7">
        <w:rPr>
          <w:rFonts w:ascii="Times New Roman" w:hAnsi="Times New Roman" w:cs="Times New Roman"/>
          <w:sz w:val="28"/>
          <w:szCs w:val="28"/>
        </w:rPr>
        <w:t xml:space="preserve"> </w:t>
      </w:r>
      <w:r w:rsidR="00FE6565">
        <w:rPr>
          <w:rFonts w:ascii="Times New Roman" w:hAnsi="Times New Roman" w:cs="Times New Roman"/>
          <w:sz w:val="28"/>
          <w:szCs w:val="28"/>
        </w:rPr>
        <w:t>14.11</w:t>
      </w:r>
      <w:r w:rsidR="004331B7" w:rsidRPr="004331B7">
        <w:rPr>
          <w:rFonts w:ascii="Times New Roman" w:hAnsi="Times New Roman" w:cs="Times New Roman"/>
          <w:sz w:val="28"/>
          <w:szCs w:val="28"/>
        </w:rPr>
        <w:t>.16</w:t>
      </w:r>
      <w:r w:rsidRPr="004331B7">
        <w:rPr>
          <w:rFonts w:ascii="Times New Roman" w:hAnsi="Times New Roman" w:cs="Times New Roman"/>
          <w:sz w:val="28"/>
          <w:szCs w:val="28"/>
        </w:rPr>
        <w:t>.</w:t>
      </w:r>
      <w:r w:rsidR="004331B7">
        <w:rPr>
          <w:rFonts w:ascii="Times New Roman" w:hAnsi="Times New Roman" w:cs="Times New Roman"/>
          <w:sz w:val="28"/>
          <w:szCs w:val="28"/>
        </w:rPr>
        <w:t>-1</w:t>
      </w:r>
      <w:r w:rsidR="00FE6565">
        <w:rPr>
          <w:rFonts w:ascii="Times New Roman" w:hAnsi="Times New Roman" w:cs="Times New Roman"/>
          <w:sz w:val="28"/>
          <w:szCs w:val="28"/>
        </w:rPr>
        <w:t>8</w:t>
      </w:r>
      <w:r w:rsidR="004331B7">
        <w:rPr>
          <w:rFonts w:ascii="Times New Roman" w:hAnsi="Times New Roman" w:cs="Times New Roman"/>
          <w:sz w:val="28"/>
          <w:szCs w:val="28"/>
        </w:rPr>
        <w:t>.</w:t>
      </w:r>
      <w:r w:rsidR="00FE6565">
        <w:rPr>
          <w:rFonts w:ascii="Times New Roman" w:hAnsi="Times New Roman" w:cs="Times New Roman"/>
          <w:sz w:val="28"/>
          <w:szCs w:val="28"/>
        </w:rPr>
        <w:t>11</w:t>
      </w:r>
      <w:r w:rsidR="004331B7">
        <w:rPr>
          <w:rFonts w:ascii="Times New Roman" w:hAnsi="Times New Roman" w:cs="Times New Roman"/>
          <w:sz w:val="28"/>
          <w:szCs w:val="28"/>
        </w:rPr>
        <w:t>.</w:t>
      </w:r>
      <w:r w:rsidR="004331B7" w:rsidRPr="004331B7">
        <w:rPr>
          <w:rFonts w:ascii="Times New Roman" w:hAnsi="Times New Roman" w:cs="Times New Roman"/>
          <w:sz w:val="28"/>
          <w:szCs w:val="28"/>
        </w:rPr>
        <w:t>16</w:t>
      </w:r>
      <w:r w:rsidR="004331B7">
        <w:rPr>
          <w:rFonts w:ascii="Times New Roman" w:hAnsi="Times New Roman" w:cs="Times New Roman"/>
          <w:sz w:val="28"/>
          <w:szCs w:val="28"/>
        </w:rPr>
        <w:t>.</w:t>
      </w:r>
    </w:p>
    <w:p w:rsidR="002A35E4" w:rsidRDefault="00386D81" w:rsidP="004331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 xml:space="preserve">7.2. Конкурс проводится  </w:t>
      </w:r>
      <w:r w:rsidR="004331B7">
        <w:rPr>
          <w:rFonts w:ascii="Times New Roman" w:hAnsi="Times New Roman" w:cs="Times New Roman"/>
          <w:sz w:val="28"/>
          <w:szCs w:val="28"/>
        </w:rPr>
        <w:t>2</w:t>
      </w:r>
      <w:r w:rsidR="00FE6565">
        <w:rPr>
          <w:rFonts w:ascii="Times New Roman" w:hAnsi="Times New Roman" w:cs="Times New Roman"/>
          <w:sz w:val="28"/>
          <w:szCs w:val="28"/>
        </w:rPr>
        <w:t>5</w:t>
      </w:r>
      <w:r w:rsidR="004331B7">
        <w:rPr>
          <w:rFonts w:ascii="Times New Roman" w:hAnsi="Times New Roman" w:cs="Times New Roman"/>
          <w:sz w:val="28"/>
          <w:szCs w:val="28"/>
        </w:rPr>
        <w:t>.</w:t>
      </w:r>
      <w:r w:rsidR="00FE6565">
        <w:rPr>
          <w:rFonts w:ascii="Times New Roman" w:hAnsi="Times New Roman" w:cs="Times New Roman"/>
          <w:sz w:val="28"/>
          <w:szCs w:val="28"/>
        </w:rPr>
        <w:t>11</w:t>
      </w:r>
      <w:r w:rsidR="004331B7">
        <w:rPr>
          <w:rFonts w:ascii="Times New Roman" w:hAnsi="Times New Roman" w:cs="Times New Roman"/>
          <w:sz w:val="28"/>
          <w:szCs w:val="28"/>
        </w:rPr>
        <w:t>.16г, в 10.00.</w:t>
      </w:r>
    </w:p>
    <w:p w:rsidR="00386D81" w:rsidRPr="002A35E4" w:rsidRDefault="002A35E4" w:rsidP="002A3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86D81" w:rsidRPr="002A35E4">
        <w:rPr>
          <w:rFonts w:ascii="Times New Roman" w:hAnsi="Times New Roman" w:cs="Times New Roman"/>
          <w:b/>
          <w:sz w:val="28"/>
          <w:szCs w:val="28"/>
        </w:rPr>
        <w:t>Место проведения конкурса:</w:t>
      </w:r>
    </w:p>
    <w:p w:rsidR="00386D81" w:rsidRPr="002A35E4" w:rsidRDefault="00386D81" w:rsidP="00386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5E4">
        <w:rPr>
          <w:rFonts w:ascii="Times New Roman" w:hAnsi="Times New Roman" w:cs="Times New Roman"/>
          <w:sz w:val="28"/>
          <w:szCs w:val="28"/>
        </w:rPr>
        <w:t>МДОУ ИРМО «</w:t>
      </w:r>
      <w:r w:rsidR="00FE6565">
        <w:rPr>
          <w:rFonts w:ascii="Times New Roman" w:hAnsi="Times New Roman" w:cs="Times New Roman"/>
          <w:sz w:val="28"/>
          <w:szCs w:val="28"/>
        </w:rPr>
        <w:t xml:space="preserve">Смоленский </w:t>
      </w:r>
      <w:r w:rsidR="002A35E4">
        <w:rPr>
          <w:rFonts w:ascii="Times New Roman" w:hAnsi="Times New Roman" w:cs="Times New Roman"/>
          <w:sz w:val="28"/>
          <w:szCs w:val="28"/>
        </w:rPr>
        <w:t>детский сад</w:t>
      </w:r>
      <w:r w:rsidRPr="002A35E4">
        <w:rPr>
          <w:rFonts w:ascii="Times New Roman" w:hAnsi="Times New Roman" w:cs="Times New Roman"/>
          <w:sz w:val="28"/>
          <w:szCs w:val="28"/>
        </w:rPr>
        <w:t>»</w:t>
      </w:r>
    </w:p>
    <w:p w:rsidR="002A35E4" w:rsidRDefault="002A35E4" w:rsidP="002A35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6D81" w:rsidRPr="002A35E4" w:rsidRDefault="002A35E4" w:rsidP="002A35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35E4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386D81" w:rsidRPr="002A35E4">
        <w:rPr>
          <w:rFonts w:ascii="Times New Roman" w:hAnsi="Times New Roman" w:cs="Times New Roman"/>
          <w:b/>
          <w:sz w:val="28"/>
          <w:szCs w:val="28"/>
        </w:rPr>
        <w:t>. Процедура    проведения конкурса:</w:t>
      </w:r>
    </w:p>
    <w:p w:rsidR="00386D81" w:rsidRPr="002A35E4" w:rsidRDefault="002A35E4" w:rsidP="00386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9.1.</w:t>
      </w:r>
      <w:r w:rsidR="00386D81" w:rsidRPr="002A35E4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Мастер-класс рассматривается как публичное выступление,  демонстрирующее конкретный прием, метод, технологию обучения, воспитания, развития и оздоровления</w:t>
      </w:r>
      <w:r w:rsidR="00386D81" w:rsidRPr="002A35E4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,  </w:t>
      </w:r>
      <w:r w:rsidR="00386D81" w:rsidRPr="002A35E4">
        <w:rPr>
          <w:rFonts w:ascii="Times New Roman" w:hAnsi="Times New Roman" w:cs="Times New Roman"/>
          <w:color w:val="000000" w:themeColor="text1"/>
          <w:sz w:val="28"/>
          <w:szCs w:val="28"/>
        </w:rPr>
        <w:t>отражающ</w:t>
      </w:r>
      <w:r w:rsidR="004331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6D81" w:rsidRPr="002A35E4">
        <w:rPr>
          <w:rFonts w:ascii="Times New Roman" w:hAnsi="Times New Roman" w:cs="Times New Roman"/>
          <w:color w:val="000000" w:themeColor="text1"/>
          <w:sz w:val="28"/>
          <w:szCs w:val="28"/>
        </w:rPr>
        <w:t>е современные тенденции развития дошкольного образования</w:t>
      </w:r>
    </w:p>
    <w:p w:rsidR="002A35E4" w:rsidRDefault="002A35E4" w:rsidP="00386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386D81" w:rsidRPr="002A35E4">
        <w:rPr>
          <w:rFonts w:ascii="Times New Roman" w:hAnsi="Times New Roman" w:cs="Times New Roman"/>
          <w:sz w:val="28"/>
          <w:szCs w:val="28"/>
        </w:rPr>
        <w:t>.Для участия в конкурсе необходимо представить заявку по предложенной форме, в сроки, указанные в Положении.</w:t>
      </w:r>
    </w:p>
    <w:p w:rsidR="00386D81" w:rsidRPr="002A35E4" w:rsidRDefault="002A35E4" w:rsidP="00386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35E4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9.3</w:t>
      </w:r>
      <w:r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.</w:t>
      </w:r>
      <w:r w:rsidR="00386D81" w:rsidRPr="002A35E4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Регламент Мастер-класса-</w:t>
      </w:r>
      <w:r w:rsidR="00386D81" w:rsidRPr="002A35E4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  </w:t>
      </w:r>
      <w:r w:rsidR="00386D81" w:rsidRPr="002A35E4">
        <w:rPr>
          <w:rFonts w:ascii="Times New Roman" w:hAnsi="Times New Roman" w:cs="Times New Roman"/>
          <w:color w:val="000000" w:themeColor="text1"/>
          <w:sz w:val="28"/>
          <w:szCs w:val="28"/>
        </w:rPr>
        <w:t>15 минут на выступление, 5 минут на вопросы членов жюри и коллег</w:t>
      </w:r>
    </w:p>
    <w:p w:rsidR="00386D81" w:rsidRPr="00664328" w:rsidRDefault="00386D81" w:rsidP="00386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86D81" w:rsidRPr="009B34AD" w:rsidRDefault="002A35E4" w:rsidP="00386D81">
      <w:pPr>
        <w:pStyle w:val="221"/>
        <w:shd w:val="clear" w:color="auto" w:fill="auto"/>
        <w:tabs>
          <w:tab w:val="left" w:pos="1614"/>
          <w:tab w:val="left" w:pos="1758"/>
        </w:tabs>
        <w:spacing w:before="0" w:after="0" w:line="317" w:lineRule="exact"/>
        <w:ind w:right="40"/>
        <w:jc w:val="both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10</w:t>
      </w:r>
      <w:r w:rsidR="00386D81" w:rsidRPr="00664328">
        <w:rPr>
          <w:rFonts w:eastAsia="Times New Roman"/>
          <w:b/>
          <w:bCs/>
          <w:color w:val="000000"/>
          <w:lang w:eastAsia="ru-RU"/>
        </w:rPr>
        <w:t xml:space="preserve">. </w:t>
      </w:r>
      <w:r w:rsidR="00386D81" w:rsidRPr="00F0029D">
        <w:rPr>
          <w:rFonts w:eastAsia="Times New Roman"/>
          <w:b/>
          <w:bCs/>
          <w:color w:val="000000"/>
          <w:lang w:eastAsia="ru-RU"/>
        </w:rPr>
        <w:t xml:space="preserve"> Критерии  оценки </w:t>
      </w:r>
      <w:r w:rsidR="00386D81">
        <w:rPr>
          <w:rFonts w:eastAsia="Times New Roman"/>
          <w:b/>
          <w:bCs/>
          <w:color w:val="000000"/>
          <w:lang w:eastAsia="ru-RU"/>
        </w:rPr>
        <w:t>работ: МАХ -</w:t>
      </w:r>
      <w:r w:rsidR="004331B7">
        <w:rPr>
          <w:rFonts w:eastAsia="Times New Roman"/>
          <w:b/>
          <w:bCs/>
          <w:color w:val="000000"/>
          <w:lang w:eastAsia="ru-RU"/>
        </w:rPr>
        <w:t>20</w:t>
      </w:r>
      <w:proofErr w:type="gramStart"/>
      <w:r w:rsidR="00386D81">
        <w:rPr>
          <w:rFonts w:eastAsia="Times New Roman"/>
          <w:b/>
          <w:bCs/>
          <w:color w:val="000000"/>
          <w:lang w:eastAsia="ru-RU"/>
        </w:rPr>
        <w:t xml:space="preserve"> Б</w:t>
      </w:r>
      <w:proofErr w:type="gramEnd"/>
    </w:p>
    <w:p w:rsidR="00386D81" w:rsidRDefault="00386D81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A35E4" w:rsidRPr="002A35E4" w:rsidRDefault="002A35E4" w:rsidP="002A35E4">
      <w:pPr>
        <w:pStyle w:val="Style21"/>
        <w:widowControl/>
        <w:spacing w:line="240" w:lineRule="auto"/>
        <w:rPr>
          <w:rStyle w:val="FontStyle28"/>
          <w:color w:val="000000" w:themeColor="text1"/>
          <w:sz w:val="28"/>
          <w:szCs w:val="28"/>
        </w:rPr>
      </w:pPr>
      <w:r w:rsidRPr="002A35E4">
        <w:rPr>
          <w:rStyle w:val="FontStyle28"/>
          <w:b/>
          <w:color w:val="000000" w:themeColor="text1"/>
          <w:sz w:val="28"/>
          <w:szCs w:val="28"/>
        </w:rPr>
        <w:t>10.1.</w:t>
      </w:r>
      <w:r>
        <w:rPr>
          <w:rStyle w:val="FontStyle28"/>
          <w:color w:val="000000" w:themeColor="text1"/>
          <w:sz w:val="28"/>
          <w:szCs w:val="28"/>
        </w:rPr>
        <w:t xml:space="preserve"> </w:t>
      </w:r>
      <w:r w:rsidR="00386D81" w:rsidRPr="002A35E4">
        <w:rPr>
          <w:rStyle w:val="FontStyle28"/>
          <w:b/>
          <w:color w:val="000000" w:themeColor="text1"/>
          <w:sz w:val="28"/>
          <w:szCs w:val="28"/>
        </w:rPr>
        <w:t>Актуальность и методическое  обоснование</w:t>
      </w:r>
      <w:r w:rsidR="00386D81" w:rsidRPr="002A35E4">
        <w:rPr>
          <w:rStyle w:val="FontStyle28"/>
          <w:color w:val="000000" w:themeColor="text1"/>
          <w:sz w:val="28"/>
          <w:szCs w:val="28"/>
        </w:rPr>
        <w:t>:</w:t>
      </w:r>
      <w:r w:rsidR="00386D81" w:rsidRPr="002A35E4">
        <w:rPr>
          <w:rStyle w:val="a5"/>
          <w:color w:val="000000" w:themeColor="text1"/>
          <w:sz w:val="28"/>
          <w:szCs w:val="28"/>
        </w:rPr>
        <w:t xml:space="preserve"> </w:t>
      </w:r>
      <w:r w:rsidR="00386D81" w:rsidRPr="002A35E4">
        <w:rPr>
          <w:rStyle w:val="FontStyle28"/>
          <w:color w:val="000000" w:themeColor="text1"/>
          <w:sz w:val="28"/>
          <w:szCs w:val="28"/>
        </w:rPr>
        <w:t>доказательство значимости методической  проблемы для дошкольного образования;</w:t>
      </w:r>
      <w:r w:rsidR="00386D81" w:rsidRPr="002A35E4">
        <w:rPr>
          <w:rStyle w:val="a5"/>
          <w:color w:val="000000" w:themeColor="text1"/>
          <w:sz w:val="28"/>
          <w:szCs w:val="28"/>
        </w:rPr>
        <w:t xml:space="preserve"> </w:t>
      </w:r>
      <w:r w:rsidR="00386D81" w:rsidRPr="002A35E4">
        <w:rPr>
          <w:rStyle w:val="FontStyle28"/>
          <w:color w:val="000000" w:themeColor="text1"/>
          <w:sz w:val="28"/>
          <w:szCs w:val="28"/>
        </w:rPr>
        <w:t>убедительное и аргументированное методическое обоснование предлагаемых способов образовательной деятельности с детьми, приведение доказательств результативности деятельности детей, свидетельствующих об эффективности использования педагогической технологии</w:t>
      </w:r>
      <w:r w:rsidR="004331B7">
        <w:rPr>
          <w:rStyle w:val="FontStyle28"/>
          <w:color w:val="000000" w:themeColor="text1"/>
          <w:sz w:val="28"/>
          <w:szCs w:val="28"/>
        </w:rPr>
        <w:t xml:space="preserve"> -5б.</w:t>
      </w:r>
    </w:p>
    <w:p w:rsidR="00386D81" w:rsidRDefault="002A35E4" w:rsidP="002A35E4">
      <w:pPr>
        <w:pStyle w:val="Style21"/>
        <w:widowControl/>
        <w:spacing w:line="240" w:lineRule="auto"/>
        <w:rPr>
          <w:rStyle w:val="FontStyle28"/>
          <w:color w:val="000000" w:themeColor="text1"/>
          <w:sz w:val="28"/>
          <w:szCs w:val="28"/>
        </w:rPr>
      </w:pPr>
      <w:r w:rsidRPr="002A35E4">
        <w:rPr>
          <w:rStyle w:val="FontStyle28"/>
          <w:b/>
          <w:color w:val="000000" w:themeColor="text1"/>
          <w:sz w:val="28"/>
          <w:szCs w:val="28"/>
        </w:rPr>
        <w:t xml:space="preserve">10.2. </w:t>
      </w:r>
      <w:r w:rsidR="00386D81" w:rsidRPr="002A35E4">
        <w:rPr>
          <w:rStyle w:val="FontStyle28"/>
          <w:b/>
          <w:color w:val="000000" w:themeColor="text1"/>
          <w:sz w:val="28"/>
          <w:szCs w:val="28"/>
        </w:rPr>
        <w:t>Творческий подход и импровизация:</w:t>
      </w:r>
      <w:r w:rsidR="00386D81" w:rsidRPr="002A35E4">
        <w:rPr>
          <w:rStyle w:val="FontStyle28"/>
          <w:color w:val="000000" w:themeColor="text1"/>
          <w:sz w:val="28"/>
          <w:szCs w:val="28"/>
        </w:rPr>
        <w:t xml:space="preserve"> проявление индивидуальности и нахождение нестандартных путей в презентации опыта педагогической деятельности, импровизация в представлении форм и видов образовательной деятельности,</w:t>
      </w:r>
      <w:r w:rsidR="00386D81" w:rsidRPr="002A35E4">
        <w:rPr>
          <w:rStyle w:val="a5"/>
          <w:color w:val="000000" w:themeColor="text1"/>
          <w:sz w:val="28"/>
          <w:szCs w:val="28"/>
        </w:rPr>
        <w:t xml:space="preserve"> </w:t>
      </w:r>
      <w:r w:rsidR="00386D81" w:rsidRPr="002A35E4">
        <w:rPr>
          <w:rStyle w:val="FontStyle28"/>
          <w:color w:val="000000" w:themeColor="text1"/>
          <w:sz w:val="28"/>
          <w:szCs w:val="28"/>
        </w:rPr>
        <w:t>удачное сопровождение выступления (иллюстрации, компьютерная презентация, яркие примеры)</w:t>
      </w:r>
      <w:r w:rsidR="004331B7">
        <w:rPr>
          <w:rStyle w:val="FontStyle28"/>
          <w:color w:val="000000" w:themeColor="text1"/>
          <w:sz w:val="28"/>
          <w:szCs w:val="28"/>
        </w:rPr>
        <w:t>-5б.</w:t>
      </w:r>
    </w:p>
    <w:p w:rsidR="00386D81" w:rsidRPr="002A35E4" w:rsidRDefault="002A35E4" w:rsidP="00386D81">
      <w:pPr>
        <w:pStyle w:val="Style21"/>
        <w:widowControl/>
        <w:spacing w:line="240" w:lineRule="auto"/>
        <w:rPr>
          <w:rStyle w:val="FontStyle28"/>
          <w:color w:val="000000" w:themeColor="text1"/>
          <w:sz w:val="28"/>
          <w:szCs w:val="28"/>
        </w:rPr>
      </w:pPr>
      <w:r w:rsidRPr="002A35E4">
        <w:rPr>
          <w:rStyle w:val="FontStyle28"/>
          <w:b/>
          <w:color w:val="000000" w:themeColor="text1"/>
          <w:sz w:val="28"/>
          <w:szCs w:val="28"/>
        </w:rPr>
        <w:t xml:space="preserve">10.3. </w:t>
      </w:r>
      <w:r w:rsidR="00386D81" w:rsidRPr="002A35E4">
        <w:rPr>
          <w:rStyle w:val="FontStyle28"/>
          <w:b/>
          <w:color w:val="000000" w:themeColor="text1"/>
          <w:sz w:val="28"/>
          <w:szCs w:val="28"/>
        </w:rPr>
        <w:t>Информационная и  языковая культура:</w:t>
      </w:r>
      <w:r w:rsidR="00386D81" w:rsidRPr="002A35E4">
        <w:rPr>
          <w:rStyle w:val="a5"/>
          <w:color w:val="000000" w:themeColor="text1"/>
          <w:sz w:val="28"/>
          <w:szCs w:val="28"/>
        </w:rPr>
        <w:t xml:space="preserve"> </w:t>
      </w:r>
      <w:r w:rsidR="00386D81" w:rsidRPr="002A35E4">
        <w:rPr>
          <w:rStyle w:val="FontStyle28"/>
          <w:color w:val="000000" w:themeColor="text1"/>
          <w:sz w:val="28"/>
          <w:szCs w:val="28"/>
        </w:rPr>
        <w:t>корректность и грамотность использования</w:t>
      </w:r>
      <w:r>
        <w:rPr>
          <w:rStyle w:val="FontStyle28"/>
          <w:color w:val="000000" w:themeColor="text1"/>
          <w:sz w:val="28"/>
          <w:szCs w:val="28"/>
        </w:rPr>
        <w:t xml:space="preserve"> </w:t>
      </w:r>
      <w:r w:rsidR="00386D81" w:rsidRPr="002A35E4">
        <w:rPr>
          <w:rStyle w:val="FontStyle28"/>
          <w:color w:val="000000" w:themeColor="text1"/>
          <w:sz w:val="28"/>
          <w:szCs w:val="28"/>
        </w:rPr>
        <w:t>понятийного аппарата и научного языка, отсутствие фактических ошибок, глубина и широта знаний по теме</w:t>
      </w:r>
      <w:r w:rsidR="004331B7">
        <w:rPr>
          <w:rStyle w:val="FontStyle28"/>
          <w:color w:val="000000" w:themeColor="text1"/>
          <w:sz w:val="28"/>
          <w:szCs w:val="28"/>
        </w:rPr>
        <w:t>,</w:t>
      </w:r>
      <w:r w:rsidR="00386D81" w:rsidRPr="002A35E4">
        <w:rPr>
          <w:rStyle w:val="FontStyle28"/>
          <w:color w:val="000000" w:themeColor="text1"/>
          <w:sz w:val="28"/>
          <w:szCs w:val="28"/>
        </w:rPr>
        <w:t xml:space="preserve"> использование разных источников информации, структурирование информации в разных форматах (текстовом, графическом, электронном и др.),</w:t>
      </w:r>
      <w:r w:rsidR="00386D81" w:rsidRPr="002A35E4">
        <w:rPr>
          <w:rStyle w:val="a5"/>
          <w:color w:val="000000" w:themeColor="text1"/>
          <w:sz w:val="28"/>
          <w:szCs w:val="28"/>
        </w:rPr>
        <w:t xml:space="preserve"> </w:t>
      </w:r>
      <w:r w:rsidR="00386D81" w:rsidRPr="002A35E4">
        <w:rPr>
          <w:rStyle w:val="FontStyle28"/>
          <w:color w:val="000000" w:themeColor="text1"/>
          <w:sz w:val="28"/>
          <w:szCs w:val="28"/>
        </w:rPr>
        <w:t>грамотность речи</w:t>
      </w:r>
      <w:r w:rsidR="004331B7">
        <w:rPr>
          <w:rStyle w:val="FontStyle28"/>
          <w:color w:val="000000" w:themeColor="text1"/>
          <w:sz w:val="28"/>
          <w:szCs w:val="28"/>
        </w:rPr>
        <w:t>-5б.</w:t>
      </w:r>
    </w:p>
    <w:p w:rsidR="00386D81" w:rsidRPr="002A35E4" w:rsidRDefault="004331B7" w:rsidP="002A35E4">
      <w:pPr>
        <w:pStyle w:val="Style20"/>
        <w:widowControl/>
        <w:spacing w:line="240" w:lineRule="auto"/>
        <w:jc w:val="left"/>
        <w:rPr>
          <w:rStyle w:val="FontStyle28"/>
          <w:color w:val="000000" w:themeColor="text1"/>
          <w:sz w:val="28"/>
          <w:szCs w:val="28"/>
        </w:rPr>
      </w:pPr>
      <w:r w:rsidRPr="004331B7">
        <w:rPr>
          <w:rStyle w:val="FontStyle28"/>
          <w:b/>
          <w:color w:val="000000" w:themeColor="text1"/>
          <w:sz w:val="28"/>
          <w:szCs w:val="28"/>
        </w:rPr>
        <w:t xml:space="preserve">10.4. </w:t>
      </w:r>
      <w:r w:rsidR="00386D81" w:rsidRPr="004331B7">
        <w:rPr>
          <w:rStyle w:val="FontStyle28"/>
          <w:b/>
          <w:color w:val="000000" w:themeColor="text1"/>
          <w:sz w:val="28"/>
          <w:szCs w:val="28"/>
        </w:rPr>
        <w:t>Рефлексивная культура:</w:t>
      </w:r>
      <w:r w:rsidR="00386D81" w:rsidRPr="002A35E4">
        <w:rPr>
          <w:rStyle w:val="a5"/>
          <w:color w:val="000000" w:themeColor="text1"/>
          <w:sz w:val="28"/>
          <w:szCs w:val="28"/>
        </w:rPr>
        <w:t xml:space="preserve"> </w:t>
      </w:r>
      <w:r w:rsidR="00386D81" w:rsidRPr="002A35E4">
        <w:rPr>
          <w:rStyle w:val="FontStyle28"/>
          <w:color w:val="000000" w:themeColor="text1"/>
          <w:sz w:val="28"/>
          <w:szCs w:val="28"/>
        </w:rPr>
        <w:t>способность к анализу своей деятельности и осмыслению опыта (включение рефлексных компонентов) умение оценить выбор методов и достигнутые</w:t>
      </w:r>
      <w:r w:rsidR="00386D81" w:rsidRPr="002A35E4">
        <w:rPr>
          <w:rStyle w:val="a5"/>
          <w:color w:val="000000" w:themeColor="text1"/>
          <w:sz w:val="28"/>
          <w:szCs w:val="28"/>
        </w:rPr>
        <w:t xml:space="preserve"> </w:t>
      </w:r>
      <w:r w:rsidR="00386D81" w:rsidRPr="002A35E4">
        <w:rPr>
          <w:rStyle w:val="FontStyle28"/>
          <w:color w:val="000000" w:themeColor="text1"/>
          <w:sz w:val="28"/>
          <w:szCs w:val="28"/>
        </w:rPr>
        <w:t>результаты</w:t>
      </w:r>
      <w:r>
        <w:rPr>
          <w:rStyle w:val="FontStyle28"/>
          <w:color w:val="000000" w:themeColor="text1"/>
          <w:sz w:val="28"/>
          <w:szCs w:val="28"/>
        </w:rPr>
        <w:t>,</w:t>
      </w:r>
      <w:r w:rsidR="00386D81" w:rsidRPr="002A35E4">
        <w:rPr>
          <w:rStyle w:val="FontStyle28"/>
          <w:color w:val="000000" w:themeColor="text1"/>
          <w:sz w:val="28"/>
          <w:szCs w:val="28"/>
        </w:rPr>
        <w:t xml:space="preserve">   осознание педагогом своей деятельности в сравнительном и рефлексивном контексте</w:t>
      </w:r>
      <w:r w:rsidR="002A35E4" w:rsidRPr="002A35E4">
        <w:rPr>
          <w:rStyle w:val="FontStyle28"/>
          <w:color w:val="000000" w:themeColor="text1"/>
          <w:sz w:val="28"/>
          <w:szCs w:val="28"/>
        </w:rPr>
        <w:t>, осмысление перспектив собственного профессионального развития и потенциала</w:t>
      </w:r>
      <w:r>
        <w:rPr>
          <w:rStyle w:val="FontStyle28"/>
          <w:color w:val="000000" w:themeColor="text1"/>
          <w:sz w:val="28"/>
          <w:szCs w:val="28"/>
        </w:rPr>
        <w:t>,</w:t>
      </w:r>
      <w:r w:rsidR="002A35E4" w:rsidRPr="002A35E4">
        <w:rPr>
          <w:rStyle w:val="FontStyle28"/>
          <w:color w:val="000000" w:themeColor="text1"/>
          <w:sz w:val="28"/>
          <w:szCs w:val="28"/>
        </w:rPr>
        <w:t xml:space="preserve"> транслирования методик и технологий, адекватность оценки и рефлексии проведенного</w:t>
      </w:r>
      <w:r>
        <w:rPr>
          <w:rStyle w:val="FontStyle28"/>
          <w:color w:val="000000" w:themeColor="text1"/>
          <w:sz w:val="28"/>
          <w:szCs w:val="28"/>
        </w:rPr>
        <w:t xml:space="preserve"> </w:t>
      </w:r>
      <w:r w:rsidR="002A35E4" w:rsidRPr="002A35E4">
        <w:rPr>
          <w:rStyle w:val="FontStyle28"/>
          <w:color w:val="000000" w:themeColor="text1"/>
          <w:sz w:val="28"/>
          <w:szCs w:val="28"/>
        </w:rPr>
        <w:t>мастер-класса, точность ответов на вопросы</w:t>
      </w:r>
      <w:r>
        <w:rPr>
          <w:rStyle w:val="FontStyle28"/>
          <w:color w:val="000000" w:themeColor="text1"/>
          <w:sz w:val="28"/>
          <w:szCs w:val="28"/>
        </w:rPr>
        <w:t>-5б.</w:t>
      </w:r>
    </w:p>
    <w:p w:rsidR="00386D81" w:rsidRPr="002A35E4" w:rsidRDefault="00386D81" w:rsidP="00386D81">
      <w:pPr>
        <w:pStyle w:val="Style21"/>
        <w:widowControl/>
        <w:spacing w:line="240" w:lineRule="auto"/>
        <w:ind w:left="720"/>
        <w:rPr>
          <w:rStyle w:val="FontStyle28"/>
          <w:color w:val="000000" w:themeColor="text1"/>
          <w:sz w:val="28"/>
          <w:szCs w:val="28"/>
        </w:rPr>
      </w:pPr>
    </w:p>
    <w:p w:rsidR="004331B7" w:rsidRPr="00F0029D" w:rsidRDefault="004331B7" w:rsidP="004331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F0029D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и награждение.</w:t>
      </w:r>
    </w:p>
    <w:p w:rsidR="00386D81" w:rsidRPr="002A35E4" w:rsidRDefault="004331B7" w:rsidP="004331B7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EE1ECC">
        <w:rPr>
          <w:rFonts w:ascii="Times New Roman" w:hAnsi="Times New Roman" w:cs="Times New Roman"/>
          <w:sz w:val="28"/>
          <w:szCs w:val="28"/>
        </w:rPr>
        <w:t>По итогам конкурса участники получают сертификаты участник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EE1ECC">
        <w:rPr>
          <w:rFonts w:ascii="Times New Roman" w:hAnsi="Times New Roman" w:cs="Times New Roman"/>
          <w:sz w:val="28"/>
          <w:szCs w:val="28"/>
        </w:rPr>
        <w:t xml:space="preserve"> или диплом победителя</w:t>
      </w:r>
      <w:r>
        <w:rPr>
          <w:rFonts w:ascii="Times New Roman" w:hAnsi="Times New Roman" w:cs="Times New Roman"/>
          <w:sz w:val="28"/>
          <w:szCs w:val="28"/>
        </w:rPr>
        <w:t xml:space="preserve"> конкурса.  </w:t>
      </w:r>
    </w:p>
    <w:p w:rsidR="00386D81" w:rsidRPr="002A35E4" w:rsidRDefault="00386D81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86D81" w:rsidRDefault="00386D81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86D81" w:rsidRDefault="00386D81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86D81" w:rsidRDefault="00386D81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86D81" w:rsidRDefault="00386D81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86D81" w:rsidRDefault="00386D81" w:rsidP="00386D81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386D81" w:rsidSect="0088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28EC2B59"/>
    <w:multiLevelType w:val="hybridMultilevel"/>
    <w:tmpl w:val="2DEE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17159"/>
    <w:multiLevelType w:val="multilevel"/>
    <w:tmpl w:val="240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1F64BE3"/>
    <w:multiLevelType w:val="multilevel"/>
    <w:tmpl w:val="0D54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2684E24"/>
    <w:multiLevelType w:val="hybridMultilevel"/>
    <w:tmpl w:val="2DEE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E55"/>
    <w:rsid w:val="00051192"/>
    <w:rsid w:val="002A2F84"/>
    <w:rsid w:val="002A35E4"/>
    <w:rsid w:val="00386D81"/>
    <w:rsid w:val="004331B7"/>
    <w:rsid w:val="00621F9B"/>
    <w:rsid w:val="00AA7683"/>
    <w:rsid w:val="00D637FF"/>
    <w:rsid w:val="00F64E55"/>
    <w:rsid w:val="00FE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E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4E55"/>
    <w:pPr>
      <w:ind w:left="720"/>
      <w:contextualSpacing/>
    </w:pPr>
  </w:style>
  <w:style w:type="character" w:styleId="a5">
    <w:name w:val="Strong"/>
    <w:uiPriority w:val="22"/>
    <w:qFormat/>
    <w:rsid w:val="00F64E55"/>
    <w:rPr>
      <w:b/>
      <w:bCs/>
    </w:rPr>
  </w:style>
  <w:style w:type="paragraph" w:styleId="a6">
    <w:name w:val="Normal (Web)"/>
    <w:basedOn w:val="a"/>
    <w:uiPriority w:val="99"/>
    <w:rsid w:val="00F64E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2)_"/>
    <w:basedOn w:val="a0"/>
    <w:link w:val="221"/>
    <w:uiPriority w:val="99"/>
    <w:locked/>
    <w:rsid w:val="00386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386D8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1">
    <w:name w:val="Основной текст (22)1"/>
    <w:basedOn w:val="a"/>
    <w:link w:val="22"/>
    <w:uiPriority w:val="99"/>
    <w:rsid w:val="00386D81"/>
    <w:pPr>
      <w:shd w:val="clear" w:color="auto" w:fill="FFFFFF"/>
      <w:spacing w:before="60" w:after="24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uiPriority w:val="99"/>
    <w:rsid w:val="00386D81"/>
    <w:pPr>
      <w:shd w:val="clear" w:color="auto" w:fill="FFFFFF"/>
      <w:spacing w:after="0" w:line="317" w:lineRule="exact"/>
      <w:jc w:val="both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386D81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38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86D8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86D8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Шведун</dc:creator>
  <cp:keywords/>
  <dc:description/>
  <cp:lastModifiedBy>Шведун</cp:lastModifiedBy>
  <cp:revision>3</cp:revision>
  <cp:lastPrinted>2016-03-29T07:52:00Z</cp:lastPrinted>
  <dcterms:created xsi:type="dcterms:W3CDTF">2016-03-29T06:40:00Z</dcterms:created>
  <dcterms:modified xsi:type="dcterms:W3CDTF">2016-08-30T07:56:00Z</dcterms:modified>
</cp:coreProperties>
</file>