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43" w:rsidRDefault="0056534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65343" w:rsidRDefault="00565343">
      <w:pPr>
        <w:pStyle w:val="ConsPlusNormal"/>
        <w:jc w:val="center"/>
        <w:outlineLvl w:val="0"/>
      </w:pPr>
    </w:p>
    <w:p w:rsidR="00565343" w:rsidRDefault="00565343">
      <w:pPr>
        <w:pStyle w:val="ConsPlusTitle"/>
        <w:jc w:val="center"/>
        <w:outlineLvl w:val="0"/>
      </w:pPr>
      <w:r>
        <w:t>ПРАВИТЕЛЬСТВО ИРКУТСКОЙ ОБЛАСТИ</w:t>
      </w:r>
    </w:p>
    <w:p w:rsidR="00565343" w:rsidRDefault="00565343">
      <w:pPr>
        <w:pStyle w:val="ConsPlusTitle"/>
        <w:jc w:val="center"/>
      </w:pPr>
    </w:p>
    <w:p w:rsidR="00565343" w:rsidRDefault="00565343">
      <w:pPr>
        <w:pStyle w:val="ConsPlusTitle"/>
        <w:jc w:val="center"/>
      </w:pPr>
      <w:r>
        <w:t>ПОСТАНОВЛЕНИЕ</w:t>
      </w:r>
    </w:p>
    <w:p w:rsidR="00565343" w:rsidRDefault="00565343">
      <w:pPr>
        <w:pStyle w:val="ConsPlusTitle"/>
        <w:jc w:val="center"/>
      </w:pPr>
      <w:r>
        <w:t>от 15 сентября 2021 г. N 657-пп</w:t>
      </w:r>
    </w:p>
    <w:p w:rsidR="00565343" w:rsidRDefault="00565343">
      <w:pPr>
        <w:pStyle w:val="ConsPlusTitle"/>
        <w:jc w:val="center"/>
      </w:pPr>
    </w:p>
    <w:p w:rsidR="00565343" w:rsidRDefault="00565343">
      <w:pPr>
        <w:pStyle w:val="ConsPlusTitle"/>
        <w:jc w:val="center"/>
      </w:pPr>
      <w:r>
        <w:t>ОБ УСТАНОВЛЕНИИ ПЕРЕЧНЯ ХРОНИЧЕСКИХ ЗАБОЛЕВАНИЙ, ПРИ КОТОРЫХ</w:t>
      </w:r>
    </w:p>
    <w:p w:rsidR="00565343" w:rsidRDefault="00565343">
      <w:pPr>
        <w:pStyle w:val="ConsPlusTitle"/>
        <w:jc w:val="center"/>
      </w:pPr>
      <w:r>
        <w:t xml:space="preserve">ДЕТЯМ-ИНВАЛИДАМ, ОБУЧАЮЩИМСЯ В </w:t>
      </w:r>
      <w:proofErr w:type="gramStart"/>
      <w:r>
        <w:t>ГОСУДАРСТВЕННЫХ</w:t>
      </w:r>
      <w:proofErr w:type="gramEnd"/>
    </w:p>
    <w:p w:rsidR="00565343" w:rsidRDefault="00565343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ИРКУТСКОЙ ОБЛАСТИ,</w:t>
      </w:r>
    </w:p>
    <w:p w:rsidR="00565343" w:rsidRDefault="00565343">
      <w:pPr>
        <w:pStyle w:val="ConsPlusTitle"/>
        <w:jc w:val="center"/>
      </w:pPr>
      <w:r>
        <w:t xml:space="preserve">В МУНИЦИПАЛЬНЫХ ОБЩЕОБРАЗОВАТЕЛЬНЫХ ОРГАНИЗАЦИЯХ В </w:t>
      </w:r>
      <w:proofErr w:type="gramStart"/>
      <w:r>
        <w:t>ИРКУТСКОЙ</w:t>
      </w:r>
      <w:proofErr w:type="gramEnd"/>
    </w:p>
    <w:p w:rsidR="00565343" w:rsidRDefault="00565343">
      <w:pPr>
        <w:pStyle w:val="ConsPlusTitle"/>
        <w:jc w:val="center"/>
      </w:pPr>
      <w:r>
        <w:t xml:space="preserve">ОБЛАСТИ И НЕ </w:t>
      </w:r>
      <w:proofErr w:type="gramStart"/>
      <w:r>
        <w:t>ПРОЖИВАЮЩИМ</w:t>
      </w:r>
      <w:proofErr w:type="gramEnd"/>
      <w:r>
        <w:t xml:space="preserve"> В НИХ, ТРЕБУЕТСЯ В СООТВЕТСТВИИ</w:t>
      </w:r>
    </w:p>
    <w:p w:rsidR="00565343" w:rsidRDefault="00565343">
      <w:pPr>
        <w:pStyle w:val="ConsPlusTitle"/>
        <w:jc w:val="center"/>
      </w:pPr>
      <w:r>
        <w:t>С НАЗНАЧЕНИЯМИ ВРАЧА ЛЕЧЕБНОЕ ПИТАНИЕ, И ПРИ КОТОРЫХ ИХ</w:t>
      </w:r>
    </w:p>
    <w:p w:rsidR="00565343" w:rsidRDefault="00565343">
      <w:pPr>
        <w:pStyle w:val="ConsPlusTitle"/>
        <w:jc w:val="center"/>
      </w:pPr>
      <w:r>
        <w:t>РОДИТЕЛЯМ (ЗАКОННЫМ ПРЕДСТАВИТЕЛЯМ) ВЫПЛАЧИВАЕТСЯ</w:t>
      </w:r>
    </w:p>
    <w:p w:rsidR="00565343" w:rsidRDefault="00565343">
      <w:pPr>
        <w:pStyle w:val="ConsPlusTitle"/>
        <w:jc w:val="center"/>
      </w:pPr>
      <w:r>
        <w:t>ЕЖЕМЕСЯЧНАЯ КОМПЕНСАЦИЯ РАСХОДОВ НА ПИТАНИЕ В СЛУЧАЕ, ЕСЛИ</w:t>
      </w:r>
    </w:p>
    <w:p w:rsidR="00565343" w:rsidRDefault="00565343">
      <w:pPr>
        <w:pStyle w:val="ConsPlusTitle"/>
        <w:jc w:val="center"/>
      </w:pPr>
      <w:r>
        <w:t>В УКАЗАННЫХ ОБЩЕОБРАЗОВАТЕЛЬНЫХ ОРГАНИЗАЦИЯХ НЕ ОРГАНИЗОВАНО</w:t>
      </w:r>
    </w:p>
    <w:p w:rsidR="00565343" w:rsidRDefault="00565343">
      <w:pPr>
        <w:pStyle w:val="ConsPlusTitle"/>
        <w:jc w:val="center"/>
      </w:pPr>
      <w:r>
        <w:t xml:space="preserve">ЛЕЧЕБНОЕ ПИТАНИЕ </w:t>
      </w:r>
      <w:proofErr w:type="gramStart"/>
      <w:r>
        <w:t>ТАКИХ</w:t>
      </w:r>
      <w:proofErr w:type="gramEnd"/>
      <w:r>
        <w:t xml:space="preserve"> ОБУЧАЮЩИХСЯ</w:t>
      </w:r>
    </w:p>
    <w:p w:rsidR="00565343" w:rsidRDefault="00565343">
      <w:pPr>
        <w:pStyle w:val="ConsPlusNormal"/>
        <w:jc w:val="center"/>
      </w:pPr>
    </w:p>
    <w:p w:rsidR="00565343" w:rsidRDefault="0056534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4</w:t>
        </w:r>
      </w:hyperlink>
      <w:r>
        <w:t xml:space="preserve"> Закона Иркутской области от 7 июня 2021 года N 38-ОЗ "Об обеспечении бесплатным питанием обучающихся общеобразовательных организаций в Иркутской области", руководствуясь </w:t>
      </w:r>
      <w:hyperlink r:id="rId6">
        <w:r>
          <w:rPr>
            <w:color w:val="0000FF"/>
          </w:rPr>
          <w:t>частью 4 статьи 66</w:t>
        </w:r>
      </w:hyperlink>
      <w:r>
        <w:t xml:space="preserve">, </w:t>
      </w:r>
      <w:hyperlink r:id="rId7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Установить </w:t>
      </w:r>
      <w:hyperlink w:anchor="P39">
        <w:r>
          <w:rPr>
            <w:color w:val="0000FF"/>
          </w:rPr>
          <w:t>перечень</w:t>
        </w:r>
      </w:hyperlink>
      <w:r>
        <w:t xml:space="preserve"> хронических заболеваний, при которых детям-инвалидам, обучающимся в государственных общеобразовательных организациях Иркутской области, в муниципальных общеобразовательных организациях в Иркутской области и не проживающим в них, требуется в соответствии с назначениями врача лечебное питание, и при которых их родителям (законным представителям) выплачивается ежемесячная компенсация расходов на питание в случае, если в указанных общеобразовательных организациях не организовано лечебное питание таких обучающихся</w:t>
      </w:r>
      <w:proofErr w:type="gramEnd"/>
      <w:r>
        <w:t xml:space="preserve"> (прилагается).</w:t>
      </w: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Normal"/>
        <w:ind w:firstLine="540"/>
        <w:jc w:val="both"/>
      </w:pPr>
      <w:r>
        <w:t>2. Настоящее постановление подлежит официальному опубликованию в общественно-политической газете "</w:t>
      </w:r>
      <w:proofErr w:type="gramStart"/>
      <w:r>
        <w:t>Областная</w:t>
      </w:r>
      <w:proofErr w:type="gramEnd"/>
      <w:r>
        <w:t>", сетевом издании "Официальный интернет-портал правовой информации Иркутской области" (</w:t>
      </w:r>
      <w:hyperlink r:id="rId8">
        <w:r>
          <w:rPr>
            <w:color w:val="0000FF"/>
          </w:rPr>
          <w:t>ogirk.ru</w:t>
        </w:r>
      </w:hyperlink>
      <w:r>
        <w:t>), а также на "Официальном интернет-портале правовой информации" (</w:t>
      </w:r>
      <w:hyperlink r:id="rId9">
        <w:r>
          <w:rPr>
            <w:color w:val="0000FF"/>
          </w:rPr>
          <w:t>www.pravo.gov.ru</w:t>
        </w:r>
      </w:hyperlink>
      <w:r>
        <w:t>).</w:t>
      </w: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 и распространяется на правоотношения, возникшие с 1 сентября 2021 года.</w:t>
      </w: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Normal"/>
        <w:jc w:val="right"/>
      </w:pPr>
      <w:r>
        <w:t>Первый заместитель Губернатора</w:t>
      </w:r>
    </w:p>
    <w:p w:rsidR="00565343" w:rsidRDefault="00565343">
      <w:pPr>
        <w:pStyle w:val="ConsPlusNormal"/>
        <w:jc w:val="right"/>
      </w:pPr>
      <w:r>
        <w:t>Иркутской области - Председатель</w:t>
      </w:r>
    </w:p>
    <w:p w:rsidR="00565343" w:rsidRDefault="00565343">
      <w:pPr>
        <w:pStyle w:val="ConsPlusNormal"/>
        <w:jc w:val="right"/>
      </w:pPr>
      <w:r>
        <w:t>Правительства Иркутской области</w:t>
      </w:r>
    </w:p>
    <w:p w:rsidR="00565343" w:rsidRDefault="00565343">
      <w:pPr>
        <w:pStyle w:val="ConsPlusNormal"/>
        <w:jc w:val="right"/>
      </w:pPr>
      <w:r>
        <w:t>К.Б.ЗАЙЦЕВ</w:t>
      </w: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Normal"/>
        <w:jc w:val="right"/>
        <w:outlineLvl w:val="0"/>
      </w:pPr>
      <w:proofErr w:type="gramStart"/>
      <w:r>
        <w:t>Установлен</w:t>
      </w:r>
      <w:proofErr w:type="gramEnd"/>
    </w:p>
    <w:p w:rsidR="00565343" w:rsidRDefault="00565343">
      <w:pPr>
        <w:pStyle w:val="ConsPlusNormal"/>
        <w:jc w:val="right"/>
      </w:pPr>
      <w:r>
        <w:t>постановлением Правительства</w:t>
      </w:r>
    </w:p>
    <w:p w:rsidR="00565343" w:rsidRDefault="00565343">
      <w:pPr>
        <w:pStyle w:val="ConsPlusNormal"/>
        <w:jc w:val="right"/>
      </w:pPr>
      <w:r>
        <w:t>Иркутской области</w:t>
      </w:r>
    </w:p>
    <w:p w:rsidR="00565343" w:rsidRDefault="00565343">
      <w:pPr>
        <w:pStyle w:val="ConsPlusNormal"/>
        <w:jc w:val="right"/>
      </w:pPr>
      <w:r>
        <w:t>от 15 сентября 2021 г. N 657-пп</w:t>
      </w: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Title"/>
        <w:jc w:val="center"/>
      </w:pPr>
      <w:bookmarkStart w:id="0" w:name="P39"/>
      <w:bookmarkEnd w:id="0"/>
      <w:r>
        <w:lastRenderedPageBreak/>
        <w:t>ПЕРЕЧЕНЬ</w:t>
      </w:r>
    </w:p>
    <w:p w:rsidR="00565343" w:rsidRDefault="00565343">
      <w:pPr>
        <w:pStyle w:val="ConsPlusTitle"/>
        <w:jc w:val="center"/>
      </w:pPr>
      <w:r>
        <w:t>ХРОНИЧЕСКИХ ЗАБОЛЕВАНИЙ, ПРИ КОТОРЫХ ДЕТЯМ-ИНВАЛИДАМ,</w:t>
      </w:r>
    </w:p>
    <w:p w:rsidR="00565343" w:rsidRDefault="00565343">
      <w:pPr>
        <w:pStyle w:val="ConsPlusTitle"/>
        <w:jc w:val="center"/>
      </w:pPr>
      <w:r>
        <w:t>ОБУЧАЮЩИМСЯ В ГОСУДАРСТВЕННЫХ ОБЩЕОБРАЗОВАТЕЛЬНЫХ</w:t>
      </w:r>
    </w:p>
    <w:p w:rsidR="00565343" w:rsidRDefault="00565343">
      <w:pPr>
        <w:pStyle w:val="ConsPlusTitle"/>
        <w:jc w:val="center"/>
      </w:pPr>
      <w:r>
        <w:t xml:space="preserve">ОРГАНИЗАЦИЯХ ИРКУТСКОЙ ОБЛАСТИ, </w:t>
      </w:r>
      <w:proofErr w:type="gramStart"/>
      <w:r>
        <w:t>В</w:t>
      </w:r>
      <w:proofErr w:type="gramEnd"/>
      <w:r>
        <w:t xml:space="preserve"> МУНИЦИПАЛЬНЫХ</w:t>
      </w:r>
    </w:p>
    <w:p w:rsidR="00565343" w:rsidRDefault="00565343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В ИРКУТСКОЙ ОБЛАСТИ</w:t>
      </w:r>
    </w:p>
    <w:p w:rsidR="00565343" w:rsidRDefault="00565343">
      <w:pPr>
        <w:pStyle w:val="ConsPlusTitle"/>
        <w:jc w:val="center"/>
      </w:pPr>
      <w:r>
        <w:t xml:space="preserve">И НЕ </w:t>
      </w:r>
      <w:proofErr w:type="gramStart"/>
      <w:r>
        <w:t>ПРОЖИВАЮЩИМ</w:t>
      </w:r>
      <w:proofErr w:type="gramEnd"/>
      <w:r>
        <w:t xml:space="preserve"> В НИХ, ТРЕБУЕТСЯ В СООТВЕТСТВИИ</w:t>
      </w:r>
    </w:p>
    <w:p w:rsidR="00565343" w:rsidRDefault="00565343">
      <w:pPr>
        <w:pStyle w:val="ConsPlusTitle"/>
        <w:jc w:val="center"/>
      </w:pPr>
      <w:r>
        <w:t>С НАЗНАЧЕНИЯМИ ВРАЧА ЛЕЧЕБНОЕ ПИТАНИЕ, И ПРИ КОТОРЫХ ИХ</w:t>
      </w:r>
    </w:p>
    <w:p w:rsidR="00565343" w:rsidRDefault="00565343">
      <w:pPr>
        <w:pStyle w:val="ConsPlusTitle"/>
        <w:jc w:val="center"/>
      </w:pPr>
      <w:r>
        <w:t>РОДИТЕЛЯМ (ЗАКОННЫМ ПРЕДСТАВИТЕЛЯМ) ВЫПЛАЧИВАЕТСЯ</w:t>
      </w:r>
    </w:p>
    <w:p w:rsidR="00565343" w:rsidRDefault="00565343">
      <w:pPr>
        <w:pStyle w:val="ConsPlusTitle"/>
        <w:jc w:val="center"/>
      </w:pPr>
      <w:r>
        <w:t>ЕЖЕМЕСЯЧНАЯ КОМПЕНСАЦИЯ РАСХОДОВ НА ПИТАНИЕ В СЛУЧАЕ, ЕСЛИ</w:t>
      </w:r>
    </w:p>
    <w:p w:rsidR="00565343" w:rsidRDefault="00565343">
      <w:pPr>
        <w:pStyle w:val="ConsPlusTitle"/>
        <w:jc w:val="center"/>
      </w:pPr>
      <w:r>
        <w:t>В УКАЗАННЫХ ОБЩЕОБРАЗОВАТЕЛЬНЫХ ОРГАНИЗАЦИЯХ НЕ ОРГАНИЗОВАНО</w:t>
      </w:r>
    </w:p>
    <w:p w:rsidR="00565343" w:rsidRDefault="00565343">
      <w:pPr>
        <w:pStyle w:val="ConsPlusTitle"/>
        <w:jc w:val="center"/>
      </w:pPr>
      <w:r>
        <w:t xml:space="preserve">ЛЕЧЕБНОЕ ПИТАНИЕ </w:t>
      </w:r>
      <w:proofErr w:type="gramStart"/>
      <w:r>
        <w:t>ТАКИХ</w:t>
      </w:r>
      <w:proofErr w:type="gramEnd"/>
      <w:r>
        <w:t xml:space="preserve"> ОБУЧАЮЩИХСЯ</w:t>
      </w: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Normal"/>
        <w:ind w:firstLine="540"/>
        <w:jc w:val="both"/>
      </w:pPr>
      <w:r>
        <w:t>1. Сахарный диабет.</w:t>
      </w:r>
    </w:p>
    <w:p w:rsidR="00565343" w:rsidRDefault="00565343">
      <w:pPr>
        <w:pStyle w:val="ConsPlusNormal"/>
        <w:spacing w:before="220"/>
        <w:ind w:firstLine="540"/>
        <w:jc w:val="both"/>
      </w:pPr>
      <w:r>
        <w:t>2. Фенилкетонурия.</w:t>
      </w:r>
    </w:p>
    <w:p w:rsidR="00565343" w:rsidRDefault="00565343">
      <w:pPr>
        <w:pStyle w:val="ConsPlusNormal"/>
        <w:spacing w:before="220"/>
        <w:ind w:firstLine="540"/>
        <w:jc w:val="both"/>
      </w:pPr>
      <w:r>
        <w:t>3. Муковисцидоз.</w:t>
      </w:r>
    </w:p>
    <w:p w:rsidR="00565343" w:rsidRDefault="00565343">
      <w:pPr>
        <w:pStyle w:val="ConsPlusNormal"/>
        <w:spacing w:before="220"/>
        <w:ind w:firstLine="540"/>
        <w:jc w:val="both"/>
      </w:pPr>
      <w:r>
        <w:t>4. Целиакия.</w:t>
      </w:r>
    </w:p>
    <w:p w:rsidR="00565343" w:rsidRDefault="00565343">
      <w:pPr>
        <w:pStyle w:val="ConsPlusNormal"/>
        <w:spacing w:before="220"/>
        <w:ind w:firstLine="540"/>
        <w:jc w:val="both"/>
      </w:pPr>
      <w:r>
        <w:t>5. Галактоземия.</w:t>
      </w:r>
    </w:p>
    <w:p w:rsidR="00565343" w:rsidRDefault="00565343">
      <w:pPr>
        <w:pStyle w:val="ConsPlusNormal"/>
        <w:spacing w:before="220"/>
        <w:ind w:firstLine="540"/>
        <w:jc w:val="both"/>
      </w:pPr>
      <w:r>
        <w:t>6. Нарушения обмена тирозина.</w:t>
      </w:r>
    </w:p>
    <w:p w:rsidR="00565343" w:rsidRDefault="00565343">
      <w:pPr>
        <w:pStyle w:val="ConsPlusNormal"/>
        <w:spacing w:before="220"/>
        <w:ind w:firstLine="540"/>
        <w:jc w:val="both"/>
      </w:pPr>
      <w:r>
        <w:t>7. Болезнь "кленового сиропа".</w:t>
      </w:r>
    </w:p>
    <w:p w:rsidR="00565343" w:rsidRDefault="00565343">
      <w:pPr>
        <w:pStyle w:val="ConsPlusNormal"/>
        <w:spacing w:before="220"/>
        <w:ind w:firstLine="540"/>
        <w:jc w:val="both"/>
      </w:pPr>
      <w:r>
        <w:t>8. Другие виды нарушений обмена аминокислот с разветвленной цепью.</w:t>
      </w: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Normal"/>
        <w:jc w:val="both"/>
      </w:pPr>
    </w:p>
    <w:p w:rsidR="00565343" w:rsidRDefault="005653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00A8" w:rsidRDefault="007900A8"/>
    <w:sectPr w:rsidR="007900A8" w:rsidSect="0013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565343"/>
    <w:rsid w:val="0005393A"/>
    <w:rsid w:val="00086D09"/>
    <w:rsid w:val="00204370"/>
    <w:rsid w:val="0027754E"/>
    <w:rsid w:val="00305DE1"/>
    <w:rsid w:val="00565343"/>
    <w:rsid w:val="00586C22"/>
    <w:rsid w:val="005A71C2"/>
    <w:rsid w:val="005D5DC2"/>
    <w:rsid w:val="0061605E"/>
    <w:rsid w:val="006457D4"/>
    <w:rsid w:val="006F3974"/>
    <w:rsid w:val="0071287B"/>
    <w:rsid w:val="00757F0F"/>
    <w:rsid w:val="007900A8"/>
    <w:rsid w:val="009E21AB"/>
    <w:rsid w:val="009F530D"/>
    <w:rsid w:val="00A04AB4"/>
    <w:rsid w:val="00A41A2A"/>
    <w:rsid w:val="00D2503F"/>
    <w:rsid w:val="00FD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5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5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gir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1&amp;n=226476&amp;dst=1005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226476&amp;dst=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11&amp;n=222734&amp;dst=10001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Андреевна</dc:creator>
  <cp:lastModifiedBy>Марина Андреевна</cp:lastModifiedBy>
  <cp:revision>1</cp:revision>
  <dcterms:created xsi:type="dcterms:W3CDTF">2025-12-22T04:54:00Z</dcterms:created>
  <dcterms:modified xsi:type="dcterms:W3CDTF">2025-12-22T04:55:00Z</dcterms:modified>
</cp:coreProperties>
</file>