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81" w:rsidRPr="00E95781" w:rsidRDefault="00E95781" w:rsidP="00E95781">
      <w:pPr>
        <w:rPr>
          <w:lang w:eastAsia="ru-RU"/>
        </w:rPr>
      </w:pPr>
      <w:r w:rsidRPr="00E95781">
        <w:rPr>
          <w:lang w:eastAsia="ru-RU"/>
        </w:rPr>
        <w:t>МАТЕРИАЛЬНО-ТЕХНИЧЕСКОЕ ОСНАЩЕНИЕ МУЗЫКАЛЬНОГО ЗАЛА</w:t>
      </w:r>
    </w:p>
    <w:tbl>
      <w:tblPr>
        <w:tblW w:w="5000" w:type="pct"/>
        <w:tblCellSpacing w:w="0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E95781" w:rsidRPr="00E95781" w:rsidTr="00E95781">
        <w:trPr>
          <w:tblCellSpacing w:w="0" w:type="dxa"/>
        </w:trPr>
        <w:tc>
          <w:tcPr>
            <w:tcW w:w="4250" w:type="pct"/>
            <w:shd w:val="clear" w:color="auto" w:fill="CBE7F1"/>
            <w:vAlign w:val="center"/>
            <w:hideMark/>
          </w:tcPr>
          <w:p w:rsidR="00E95781" w:rsidRPr="00E95781" w:rsidRDefault="00E95781" w:rsidP="00E95781">
            <w:pPr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CBE7F1"/>
            <w:noWrap/>
            <w:vAlign w:val="center"/>
            <w:hideMark/>
          </w:tcPr>
          <w:p w:rsidR="00E95781" w:rsidRPr="00E95781" w:rsidRDefault="00E95781" w:rsidP="00E95781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E95781">
              <w:rPr>
                <w:rFonts w:ascii="Arial" w:hAnsi="Arial" w:cs="Arial"/>
                <w:sz w:val="14"/>
                <w:szCs w:val="14"/>
                <w:lang w:eastAsia="ru-RU"/>
              </w:rPr>
              <w:t>25.09.2014, 13:25</w:t>
            </w:r>
          </w:p>
        </w:tc>
      </w:tr>
      <w:tr w:rsidR="00E95781" w:rsidRPr="00E95781" w:rsidTr="00E95781">
        <w:trPr>
          <w:tblCellSpacing w:w="0" w:type="dxa"/>
        </w:trPr>
        <w:tc>
          <w:tcPr>
            <w:tcW w:w="0" w:type="auto"/>
            <w:gridSpan w:val="2"/>
            <w:shd w:val="clear" w:color="auto" w:fill="CBE7F1"/>
            <w:vAlign w:val="center"/>
            <w:hideMark/>
          </w:tcPr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Оборудование:    </w:t>
            </w:r>
          </w:p>
          <w:p w:rsidR="00E95781" w:rsidRDefault="00E95781" w:rsidP="00E9578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фортепиано </w:t>
            </w:r>
          </w:p>
          <w:p w:rsidR="00E95781" w:rsidRDefault="00E95781" w:rsidP="00E95781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DVD-миниустановка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E95781" w:rsidRDefault="00E95781" w:rsidP="00E9578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Музыкальная стереосистема </w:t>
            </w:r>
          </w:p>
          <w:p w:rsidR="00E95781" w:rsidRDefault="00E95781" w:rsidP="00E9578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Музыкальная стереосистема  </w:t>
            </w:r>
          </w:p>
          <w:p w:rsidR="00E95781" w:rsidRDefault="00E95781" w:rsidP="00E9578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Интерактивная доска 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Ноутбук;</w:t>
            </w:r>
          </w:p>
          <w:p w:rsidR="00E95781" w:rsidRDefault="00E95781" w:rsidP="00E9578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Телевизор 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Стульчики детские  «Хохлома»  -  30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Стол  детский  « Хохлома»  - 1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Шкафы;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Мольберт – 1шт.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b/>
                <w:bCs/>
                <w:color w:val="000000"/>
                <w:lang w:eastAsia="ru-RU"/>
              </w:rPr>
              <w:t>Детские музыкальные инструменты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E95781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Ударные: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Металлофоны:</w:t>
            </w:r>
            <w:r w:rsidRPr="00E9578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12 пластин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- 3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Сопрано диатонический на 12 пластин + 3 дополнительные  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8 пластин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металлические</w:t>
            </w:r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из трубок - 2 шт.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2. Ксилофон, 15 пластин  (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К.Орф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) – 1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3. Ксилофон круговой (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К.Орф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) – 1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4. Барабаны: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пластмассовые  -  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5. Тарелки: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, латунь, 15 см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6. Треугольники –8 шт.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 xml:space="preserve">7. Бубны, тамбурины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>: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бубен  деревянный (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К.Орф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)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бубен с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калатушкой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К.Орф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)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тамбурин, дерево (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К.Орф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)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бубны пластмассовые – 20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8. Бубенцы: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На деревянной палочке, 5 бубенцов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,   – 6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На кожаном ремешке,– 3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9. Колокольчики с фиксированным звуком (звукоряд) с рукояткой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8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>10. Маракасы – 4 шт.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>11. Румба (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пандейра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) с 4-мя парами тарелок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4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 xml:space="preserve">12.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Гуиро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рифленый со скребком, дерево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 xml:space="preserve">13. Кастаньеты на ручке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4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 xml:space="preserve">14. Коробочки деревянные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2 шт.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>15. Ложки: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расписные «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Хохлама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» - 50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игровые</w:t>
            </w:r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, дерево – 20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16. Трещотка  – 4 шт.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br/>
              <w:t xml:space="preserve">17.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Клавесы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E95781">
              <w:rPr>
                <w:rFonts w:ascii="Arial" w:hAnsi="Arial" w:cs="Arial"/>
                <w:color w:val="000000"/>
                <w:lang w:eastAsia="ru-RU"/>
              </w:rPr>
              <w:t>Goldon</w:t>
            </w:r>
            <w:proofErr w:type="spell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50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t>     </w:t>
            </w:r>
            <w:r w:rsidRPr="00E95781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Струнные: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Гитара детская - 1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детская –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Балалайка – 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Скрипка – 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Гусли – 2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 Духовые: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Блок-флейты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– 2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Губная гармошка – 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Свистулька глиняная «Птичка» – 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Свистулька деревянная «Птичка» - 1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Дудки деревянные – 8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E95781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Клавишные: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Аккордеон – 1шт.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lastRenderedPageBreak/>
              <w:t>Гармонь – 1шт.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Музыкальные игрушки: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Погремушки  20 шт.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Неваляшка-грибок –  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Колокольчики -20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Музыкальные  молоточки – 4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Деревянный домик с петушком – 1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Колокольчики – 40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Бубенцы штучные – 30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b/>
                <w:bCs/>
                <w:color w:val="000000"/>
                <w:lang w:eastAsia="ru-RU"/>
              </w:rPr>
              <w:t>Атрибуты к музыкально-ритмическим упражнениям  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t> 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Флажки разноцветные - 25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Платочки: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Атласные- 10шт  (белые);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Хлопчатобумажные – 20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 (жёлтые);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     3. Султанчики -20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     4. Звездочки (на палочке) – 16 шт.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     5. Цветы (искусственные)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     6. Осенние листья – 40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     7. Маски животных – 10шт;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     8. Маски овощей – 8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     9. Шарфы шёлковые – 8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b/>
                <w:bCs/>
                <w:color w:val="000000"/>
                <w:lang w:eastAsia="ru-RU"/>
              </w:rPr>
              <w:t>Игрушки, костюмы   </w:t>
            </w:r>
            <w:r w:rsidRPr="00E9578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Мягкие игрушки, изображающие животных – 10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Куклы (30 см) – 2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Наборы кукол для театра бибабо – 2;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 xml:space="preserve">Детские костюмы для театрализованной деятельности – 40 </w:t>
            </w:r>
            <w:proofErr w:type="spellStart"/>
            <w:proofErr w:type="gramStart"/>
            <w:r w:rsidRPr="00E95781">
              <w:rPr>
                <w:rFonts w:ascii="Arial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95781">
              <w:rPr>
                <w:rFonts w:ascii="Arial" w:hAnsi="Arial" w:cs="Arial"/>
                <w:color w:val="000000"/>
                <w:lang w:eastAsia="ru-RU"/>
              </w:rPr>
              <w:t>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Атрибуты для театрализованной деятельности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E95781">
              <w:rPr>
                <w:rFonts w:ascii="Arial" w:hAnsi="Arial" w:cs="Arial"/>
                <w:b/>
                <w:bCs/>
                <w:color w:val="000000"/>
                <w:lang w:eastAsia="ru-RU"/>
              </w:rPr>
              <w:t>Иллюстрации к разделу «Восприятие музыки», портреты композиторов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Времена года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lastRenderedPageBreak/>
              <w:t>Животные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Игрушки.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Помогаем маме.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Клоуны.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Паровоз.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«Сказка в музыке»;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Портреты русских и советских композиторов;</w:t>
            </w:r>
          </w:p>
          <w:p w:rsidR="00E95781" w:rsidRPr="00E95781" w:rsidRDefault="00E95781" w:rsidP="00E957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95781">
              <w:rPr>
                <w:rFonts w:ascii="Arial" w:hAnsi="Arial" w:cs="Arial"/>
                <w:color w:val="000000"/>
                <w:lang w:eastAsia="ru-RU"/>
              </w:rPr>
              <w:t>Портреты зарубежных композиторов</w:t>
            </w:r>
          </w:p>
        </w:tc>
      </w:tr>
    </w:tbl>
    <w:p w:rsidR="00AA1B4B" w:rsidRDefault="00AA1B4B"/>
    <w:sectPr w:rsidR="00AA1B4B" w:rsidSect="00AA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4C0"/>
    <w:multiLevelType w:val="multilevel"/>
    <w:tmpl w:val="D08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6F5D"/>
    <w:multiLevelType w:val="multilevel"/>
    <w:tmpl w:val="3736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C7FE2"/>
    <w:multiLevelType w:val="multilevel"/>
    <w:tmpl w:val="BAE8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830DB"/>
    <w:multiLevelType w:val="multilevel"/>
    <w:tmpl w:val="EC7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970CD"/>
    <w:multiLevelType w:val="multilevel"/>
    <w:tmpl w:val="7F3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36BB7"/>
    <w:multiLevelType w:val="multilevel"/>
    <w:tmpl w:val="23C6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B17C0"/>
    <w:multiLevelType w:val="multilevel"/>
    <w:tmpl w:val="9FC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54FDC"/>
    <w:multiLevelType w:val="multilevel"/>
    <w:tmpl w:val="662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05EB1"/>
    <w:multiLevelType w:val="multilevel"/>
    <w:tmpl w:val="FF8E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9173F"/>
    <w:multiLevelType w:val="multilevel"/>
    <w:tmpl w:val="199C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B0D38"/>
    <w:multiLevelType w:val="multilevel"/>
    <w:tmpl w:val="B97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E7C6A"/>
    <w:multiLevelType w:val="multilevel"/>
    <w:tmpl w:val="A9AA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B3467"/>
    <w:multiLevelType w:val="multilevel"/>
    <w:tmpl w:val="34FC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53082"/>
    <w:multiLevelType w:val="multilevel"/>
    <w:tmpl w:val="5F8E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00B76"/>
    <w:multiLevelType w:val="multilevel"/>
    <w:tmpl w:val="D136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781"/>
    <w:rsid w:val="00AA1B4B"/>
    <w:rsid w:val="00E9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781"/>
    <w:rPr>
      <w:b/>
      <w:bCs/>
    </w:rPr>
  </w:style>
  <w:style w:type="character" w:styleId="a5">
    <w:name w:val="Emphasis"/>
    <w:basedOn w:val="a0"/>
    <w:uiPriority w:val="20"/>
    <w:qFormat/>
    <w:rsid w:val="00E95781"/>
    <w:rPr>
      <w:i/>
      <w:iCs/>
    </w:rPr>
  </w:style>
  <w:style w:type="character" w:customStyle="1" w:styleId="apple-converted-space">
    <w:name w:val="apple-converted-space"/>
    <w:basedOn w:val="a0"/>
    <w:rsid w:val="00E95781"/>
  </w:style>
  <w:style w:type="paragraph" w:styleId="a6">
    <w:name w:val="No Spacing"/>
    <w:uiPriority w:val="1"/>
    <w:qFormat/>
    <w:rsid w:val="00E95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1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2</cp:revision>
  <dcterms:created xsi:type="dcterms:W3CDTF">2015-12-09T07:00:00Z</dcterms:created>
  <dcterms:modified xsi:type="dcterms:W3CDTF">2015-12-09T07:02:00Z</dcterms:modified>
</cp:coreProperties>
</file>