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A6" w:rsidRDefault="00E91FA6" w:rsidP="00E91FA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514541"/>
          <w:sz w:val="30"/>
          <w:szCs w:val="30"/>
        </w:rPr>
      </w:pPr>
      <w:r>
        <w:rPr>
          <w:color w:val="00163F"/>
          <w:sz w:val="30"/>
          <w:szCs w:val="30"/>
          <w:bdr w:val="none" w:sz="0" w:space="0" w:color="auto" w:frame="1"/>
        </w:rPr>
        <w:t>Федеральная программа "Знаю Россию" направлена на повышение образовательного уровня граждан в области географии, истории, федеративного устройства РФ, административно-территориального устройства ее субъектов. </w:t>
      </w:r>
    </w:p>
    <w:p w:rsidR="00E91FA6" w:rsidRDefault="00E91FA6" w:rsidP="00E91FA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514541"/>
          <w:sz w:val="30"/>
          <w:szCs w:val="30"/>
        </w:rPr>
      </w:pPr>
      <w:r>
        <w:rPr>
          <w:rStyle w:val="wixguard"/>
          <w:color w:val="00163F"/>
          <w:sz w:val="30"/>
          <w:szCs w:val="30"/>
          <w:bdr w:val="none" w:sz="0" w:space="0" w:color="auto" w:frame="1"/>
        </w:rPr>
        <w:t>​</w:t>
      </w:r>
    </w:p>
    <w:p w:rsidR="00E91FA6" w:rsidRDefault="00E91FA6" w:rsidP="00E91FA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514541"/>
          <w:sz w:val="30"/>
          <w:szCs w:val="30"/>
        </w:rPr>
      </w:pPr>
      <w:r>
        <w:rPr>
          <w:color w:val="00163F"/>
          <w:sz w:val="30"/>
          <w:szCs w:val="30"/>
          <w:bdr w:val="none" w:sz="0" w:space="0" w:color="auto" w:frame="1"/>
        </w:rPr>
        <w:t>Одной из главных целей Программы является воспитание патриотизма, как фундаментальной основы гражданского общества, культурного и образовательного единства многонациональной России. </w:t>
      </w:r>
    </w:p>
    <w:p w:rsidR="00E91FA6" w:rsidRDefault="00E91FA6" w:rsidP="00E91FA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514541"/>
          <w:sz w:val="30"/>
          <w:szCs w:val="30"/>
        </w:rPr>
      </w:pPr>
      <w:r>
        <w:rPr>
          <w:rFonts w:ascii="Verdana" w:hAnsi="Verdana"/>
          <w:color w:val="514541"/>
          <w:sz w:val="30"/>
          <w:szCs w:val="30"/>
        </w:rPr>
        <w:t> </w:t>
      </w:r>
    </w:p>
    <w:p w:rsidR="00E91FA6" w:rsidRDefault="00E91FA6" w:rsidP="00E91FA6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/>
          <w:color w:val="514541"/>
          <w:sz w:val="30"/>
          <w:szCs w:val="30"/>
        </w:rPr>
      </w:pPr>
      <w:r>
        <w:rPr>
          <w:color w:val="00163F"/>
          <w:sz w:val="30"/>
          <w:szCs w:val="30"/>
          <w:bdr w:val="none" w:sz="0" w:space="0" w:color="auto" w:frame="1"/>
        </w:rPr>
        <w:t>Мероприятия Программы способствуют укреплению территориальной целостности страны, развитию межрегиональных связей. </w:t>
      </w:r>
    </w:p>
    <w:p w:rsidR="007C4365" w:rsidRDefault="007C4365"/>
    <w:sectPr w:rsidR="007C4365" w:rsidSect="007C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FA6"/>
    <w:rsid w:val="007C4365"/>
    <w:rsid w:val="009D144F"/>
    <w:rsid w:val="00D54C88"/>
    <w:rsid w:val="00E91FA6"/>
    <w:rsid w:val="00F8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9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9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Ляпкина</dc:creator>
  <cp:lastModifiedBy>Ляпкина</cp:lastModifiedBy>
  <cp:revision>1</cp:revision>
  <dcterms:created xsi:type="dcterms:W3CDTF">2018-09-24T03:46:00Z</dcterms:created>
  <dcterms:modified xsi:type="dcterms:W3CDTF">2018-09-24T03:46:00Z</dcterms:modified>
</cp:coreProperties>
</file>