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1" w:rsidRPr="00F97F30" w:rsidRDefault="00DE1983" w:rsidP="00F97F30"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A961E1" w:rsidRPr="00F97F30">
        <w:rPr>
          <w:sz w:val="28"/>
          <w:szCs w:val="28"/>
        </w:rPr>
        <w:t>пределени</w:t>
      </w:r>
      <w:r>
        <w:rPr>
          <w:sz w:val="28"/>
          <w:szCs w:val="28"/>
        </w:rPr>
        <w:t>е</w:t>
      </w:r>
      <w:proofErr w:type="gramEnd"/>
      <w:r w:rsidR="00A961E1" w:rsidRPr="00F97F30">
        <w:rPr>
          <w:sz w:val="28"/>
          <w:szCs w:val="28"/>
        </w:rPr>
        <w:t xml:space="preserve"> профессиональных затруднений педагогов при формировании функциональной грамотности обучающихся</w:t>
      </w:r>
    </w:p>
    <w:p w:rsidR="00EC1D73" w:rsidRPr="003738B7" w:rsidRDefault="00EC1D73" w:rsidP="00F9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тест предназначен для диагностики уровня сформированности функциональной грамотности </w:t>
      </w:r>
      <w:r w:rsidR="0037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ФГ) </w:t>
      </w:r>
      <w:r w:rsidRPr="00373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а также выявления профессиональных затруднений при формировании ФГ обучающихся.</w:t>
      </w:r>
    </w:p>
    <w:p w:rsidR="00EC1D73" w:rsidRPr="003738B7" w:rsidRDefault="00EC1D73" w:rsidP="00F9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тесту</w:t>
      </w:r>
      <w:r w:rsidR="0037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1D73" w:rsidRPr="003738B7" w:rsidRDefault="00EC1D73" w:rsidP="00F9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ответить на несколько вопросов, связанных с формированием ФГ обучающихся. </w:t>
      </w:r>
    </w:p>
    <w:p w:rsidR="003738B7" w:rsidRDefault="003738B7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1E1" w:rsidRPr="009C53B2" w:rsidRDefault="00A961E1" w:rsidP="009C53B2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>К какой группе результатов образования относятся обобщенные способы деятельности?</w:t>
      </w:r>
    </w:p>
    <w:p w:rsidR="00A961E1" w:rsidRPr="00F97F30" w:rsidRDefault="00A961E1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0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A961E1" w:rsidRPr="009C53B2" w:rsidRDefault="00A961E1" w:rsidP="009C53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>ООП</w:t>
      </w:r>
    </w:p>
    <w:p w:rsidR="00A961E1" w:rsidRPr="009C53B2" w:rsidRDefault="00A961E1" w:rsidP="009C53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3B2">
        <w:rPr>
          <w:rFonts w:ascii="Times New Roman" w:hAnsi="Times New Roman" w:cs="Times New Roman"/>
          <w:i/>
          <w:sz w:val="28"/>
          <w:szCs w:val="28"/>
        </w:rPr>
        <w:t>УУД</w:t>
      </w:r>
    </w:p>
    <w:p w:rsidR="00A961E1" w:rsidRPr="009C53B2" w:rsidRDefault="00A961E1" w:rsidP="009C53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>ЗУН</w:t>
      </w:r>
    </w:p>
    <w:p w:rsidR="00A961E1" w:rsidRDefault="00A961E1" w:rsidP="009C53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>ООО</w:t>
      </w:r>
    </w:p>
    <w:p w:rsidR="009C53B2" w:rsidRPr="009C53B2" w:rsidRDefault="009C53B2" w:rsidP="009C53B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61E1" w:rsidRPr="009C53B2" w:rsidRDefault="00A961E1" w:rsidP="009C53B2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Чем различаются предметные и </w:t>
      </w:r>
      <w:proofErr w:type="spellStart"/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результаты?</w:t>
      </w:r>
    </w:p>
    <w:p w:rsidR="00A961E1" w:rsidRPr="00F97F30" w:rsidRDefault="00A961E1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0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A961E1" w:rsidRPr="009C53B2" w:rsidRDefault="00A961E1" w:rsidP="009C53B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>Они формируются на разных предметах.</w:t>
      </w:r>
    </w:p>
    <w:p w:rsidR="00A961E1" w:rsidRPr="009C53B2" w:rsidRDefault="00A961E1" w:rsidP="009C53B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53B2">
        <w:rPr>
          <w:rFonts w:ascii="Times New Roman" w:hAnsi="Times New Roman" w:cs="Times New Roman"/>
          <w:i/>
          <w:sz w:val="28"/>
          <w:szCs w:val="28"/>
        </w:rPr>
        <w:t>Предметные</w:t>
      </w:r>
      <w:proofErr w:type="gramEnd"/>
      <w:r w:rsidRPr="009C53B2">
        <w:rPr>
          <w:rFonts w:ascii="Times New Roman" w:hAnsi="Times New Roman" w:cs="Times New Roman"/>
          <w:i/>
          <w:sz w:val="28"/>
          <w:szCs w:val="28"/>
        </w:rPr>
        <w:t xml:space="preserve"> связаны только с одним предметом, а </w:t>
      </w:r>
      <w:proofErr w:type="spellStart"/>
      <w:r w:rsidRPr="009C53B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53B2">
        <w:rPr>
          <w:rFonts w:ascii="Times New Roman" w:hAnsi="Times New Roman" w:cs="Times New Roman"/>
          <w:i/>
          <w:sz w:val="28"/>
          <w:szCs w:val="28"/>
        </w:rPr>
        <w:t xml:space="preserve"> – со всеми.</w:t>
      </w:r>
    </w:p>
    <w:p w:rsidR="00A961E1" w:rsidRPr="009C53B2" w:rsidRDefault="00A961E1" w:rsidP="009C53B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 xml:space="preserve">Предметные оцениваются, а </w:t>
      </w:r>
      <w:proofErr w:type="spellStart"/>
      <w:r w:rsidRPr="009C53B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53B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961E1" w:rsidRDefault="00A961E1" w:rsidP="009C53B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3B2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9C53B2">
        <w:rPr>
          <w:rFonts w:ascii="Times New Roman" w:hAnsi="Times New Roman" w:cs="Times New Roman"/>
          <w:sz w:val="28"/>
          <w:szCs w:val="28"/>
        </w:rPr>
        <w:t xml:space="preserve"> универсальны, а </w:t>
      </w:r>
      <w:proofErr w:type="spellStart"/>
      <w:r w:rsidRPr="009C53B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53B2">
        <w:rPr>
          <w:rFonts w:ascii="Times New Roman" w:hAnsi="Times New Roman" w:cs="Times New Roman"/>
          <w:sz w:val="28"/>
          <w:szCs w:val="28"/>
        </w:rPr>
        <w:t xml:space="preserve"> носят личностный характер</w:t>
      </w:r>
    </w:p>
    <w:p w:rsidR="009C53B2" w:rsidRPr="009C53B2" w:rsidRDefault="009C53B2" w:rsidP="009C53B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61E1" w:rsidRPr="009C53B2" w:rsidRDefault="00A961E1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Каково Ваше мнение: </w:t>
      </w:r>
      <w:proofErr w:type="spellStart"/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и функциональная грамотность – это синонимы? </w:t>
      </w:r>
    </w:p>
    <w:p w:rsidR="00A961E1" w:rsidRPr="009C53B2" w:rsidRDefault="00A961E1" w:rsidP="009C53B2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 xml:space="preserve">Да, эти понятия означают одно и то же </w:t>
      </w:r>
    </w:p>
    <w:p w:rsidR="00A961E1" w:rsidRPr="009C53B2" w:rsidRDefault="00A961E1" w:rsidP="009C53B2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3B2">
        <w:rPr>
          <w:rFonts w:ascii="Times New Roman" w:hAnsi="Times New Roman" w:cs="Times New Roman"/>
          <w:i/>
          <w:sz w:val="28"/>
          <w:szCs w:val="28"/>
        </w:rPr>
        <w:t>Нет, отличия заключ</w:t>
      </w:r>
      <w:r w:rsidR="00F97F30" w:rsidRPr="009C53B2">
        <w:rPr>
          <w:rFonts w:ascii="Times New Roman" w:hAnsi="Times New Roman" w:cs="Times New Roman"/>
          <w:i/>
          <w:sz w:val="28"/>
          <w:szCs w:val="28"/>
        </w:rPr>
        <w:t>аются в том, что …</w:t>
      </w:r>
    </w:p>
    <w:p w:rsidR="007E7DFF" w:rsidRPr="003738B7" w:rsidRDefault="007E7DFF" w:rsidP="009C53B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738B7">
        <w:rPr>
          <w:rStyle w:val="a4"/>
          <w:sz w:val="28"/>
          <w:szCs w:val="28"/>
        </w:rPr>
        <w:t>Метапредметные</w:t>
      </w:r>
      <w:proofErr w:type="spellEnd"/>
      <w:r w:rsidRPr="003738B7">
        <w:rPr>
          <w:rStyle w:val="a4"/>
          <w:sz w:val="28"/>
          <w:szCs w:val="28"/>
        </w:rPr>
        <w:t xml:space="preserve"> результаты</w:t>
      </w:r>
      <w:r w:rsidRPr="003738B7">
        <w:rPr>
          <w:sz w:val="28"/>
          <w:szCs w:val="28"/>
        </w:rPr>
        <w:t xml:space="preserve">— </w:t>
      </w:r>
      <w:proofErr w:type="gramStart"/>
      <w:r w:rsidRPr="003738B7">
        <w:rPr>
          <w:sz w:val="28"/>
          <w:szCs w:val="28"/>
        </w:rPr>
        <w:t>эт</w:t>
      </w:r>
      <w:proofErr w:type="gramEnd"/>
      <w:r w:rsidRPr="003738B7">
        <w:rPr>
          <w:sz w:val="28"/>
          <w:szCs w:val="28"/>
        </w:rPr>
        <w:t>о сформированные в ходе обучения навыки и способности, необходимые для самостоятельного изучения предмета и оперирования с информацией.</w:t>
      </w:r>
      <w:r w:rsidR="00AC7C05">
        <w:rPr>
          <w:sz w:val="28"/>
          <w:szCs w:val="28"/>
        </w:rPr>
        <w:t xml:space="preserve"> </w:t>
      </w:r>
      <w:r w:rsidRPr="003738B7">
        <w:rPr>
          <w:sz w:val="28"/>
          <w:szCs w:val="28"/>
        </w:rPr>
        <w:t xml:space="preserve">Они объединяют все полученные знания и трансформируют их в жизненно важные и необходимые навыки. </w:t>
      </w:r>
    </w:p>
    <w:p w:rsidR="007E7DFF" w:rsidRPr="003738B7" w:rsidRDefault="007E7DFF" w:rsidP="009C53B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8B7">
        <w:rPr>
          <w:rStyle w:val="a4"/>
          <w:sz w:val="28"/>
          <w:szCs w:val="28"/>
        </w:rPr>
        <w:t>Функциональная грамотность</w:t>
      </w:r>
      <w:r w:rsidRPr="003738B7">
        <w:rPr>
          <w:sz w:val="28"/>
          <w:szCs w:val="28"/>
        </w:rPr>
        <w:t xml:space="preserve">— </w:t>
      </w:r>
      <w:proofErr w:type="gramStart"/>
      <w:r w:rsidRPr="003738B7">
        <w:rPr>
          <w:sz w:val="28"/>
          <w:szCs w:val="28"/>
        </w:rPr>
        <w:t>эт</w:t>
      </w:r>
      <w:proofErr w:type="gramEnd"/>
      <w:r w:rsidRPr="003738B7">
        <w:rPr>
          <w:sz w:val="28"/>
          <w:szCs w:val="28"/>
        </w:rPr>
        <w:t xml:space="preserve">о способность применять изученную информацию для решения реальных задач, возникающих в обучении, быту, профессиональной деятельности и социальном взаимодействии. На развитие функциональной грамотности школьников влияют предметные и личностные результаты, поэтому она — более широкое понятие, чем </w:t>
      </w:r>
      <w:proofErr w:type="spellStart"/>
      <w:r w:rsidRPr="003738B7">
        <w:rPr>
          <w:sz w:val="28"/>
          <w:szCs w:val="28"/>
        </w:rPr>
        <w:t>метапредметные</w:t>
      </w:r>
      <w:proofErr w:type="spellEnd"/>
      <w:r w:rsidRPr="003738B7">
        <w:rPr>
          <w:sz w:val="28"/>
          <w:szCs w:val="28"/>
        </w:rPr>
        <w:t xml:space="preserve"> результаты.</w:t>
      </w:r>
    </w:p>
    <w:p w:rsidR="007E7DFF" w:rsidRPr="003738B7" w:rsidRDefault="007E7DFF" w:rsidP="009C53B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8B7">
        <w:rPr>
          <w:sz w:val="28"/>
          <w:szCs w:val="28"/>
        </w:rPr>
        <w:lastRenderedPageBreak/>
        <w:t xml:space="preserve">Таким образом, </w:t>
      </w:r>
      <w:proofErr w:type="spellStart"/>
      <w:r w:rsidRPr="003738B7">
        <w:rPr>
          <w:sz w:val="28"/>
          <w:szCs w:val="28"/>
        </w:rPr>
        <w:t>метапредметные</w:t>
      </w:r>
      <w:proofErr w:type="spellEnd"/>
      <w:r w:rsidRPr="003738B7">
        <w:rPr>
          <w:sz w:val="28"/>
          <w:szCs w:val="28"/>
        </w:rPr>
        <w:t xml:space="preserve"> результаты — это критерии, по которым можно судить об уровне сформированности функциональной грамотности у школьников.</w:t>
      </w:r>
    </w:p>
    <w:p w:rsidR="00A961E1" w:rsidRDefault="00A961E1" w:rsidP="009C53B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9C53B2" w:rsidRPr="009C53B2" w:rsidRDefault="009C53B2" w:rsidP="009C53B2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61E1" w:rsidRPr="009C53B2" w:rsidRDefault="00A961E1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Отметьте, какого типа задание способствует формированию функциональной грамотности </w:t>
      </w:r>
      <w:proofErr w:type="gramStart"/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9C53B2">
        <w:rPr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</w:p>
    <w:p w:rsidR="00A961E1" w:rsidRPr="00AC7C05" w:rsidRDefault="00A961E1" w:rsidP="009C53B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C05">
        <w:rPr>
          <w:rFonts w:ascii="Times New Roman" w:hAnsi="Times New Roman" w:cs="Times New Roman"/>
          <w:i/>
          <w:sz w:val="28"/>
          <w:szCs w:val="28"/>
        </w:rPr>
        <w:t>Проблемное задание</w:t>
      </w:r>
    </w:p>
    <w:p w:rsidR="00A961E1" w:rsidRPr="009C53B2" w:rsidRDefault="00A961E1" w:rsidP="009C53B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 xml:space="preserve">Проектное задание </w:t>
      </w:r>
    </w:p>
    <w:p w:rsidR="00A961E1" w:rsidRPr="009C53B2" w:rsidRDefault="00A961E1" w:rsidP="009C53B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>Развивающее задание</w:t>
      </w:r>
    </w:p>
    <w:p w:rsidR="00A961E1" w:rsidRDefault="00A961E1" w:rsidP="009C53B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2">
        <w:rPr>
          <w:rFonts w:ascii="Times New Roman" w:hAnsi="Times New Roman" w:cs="Times New Roman"/>
          <w:sz w:val="28"/>
          <w:szCs w:val="28"/>
        </w:rPr>
        <w:t>Другое</w:t>
      </w:r>
    </w:p>
    <w:p w:rsidR="009C53B2" w:rsidRPr="009C53B2" w:rsidRDefault="009C53B2" w:rsidP="009C53B2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Выберите,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вы поступите, скорее всего.</w:t>
      </w:r>
    </w:p>
    <w:p w:rsidR="00E20380" w:rsidRPr="003738B7" w:rsidRDefault="00E20380" w:rsidP="009C5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 преподаете литературу ученикам 9-го класса. При анализе поэмы Н. В. Гоголя «Мертвые души» вы спросили ребят, насколько выгодно Чичикову покупать «мертвые души». Дети не смогли ответить. Вы понимаете, что им сложно анализировать информацию в финансовом контексте. Как вы поступите? Выберите свою стратегию:</w:t>
      </w:r>
    </w:p>
    <w:p w:rsidR="00E20380" w:rsidRPr="009C53B2" w:rsidRDefault="00E20380" w:rsidP="009C53B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Обсужу ситуацию на родительском собрании. Посоветую ребятам найти ответ в интернете.</w:t>
      </w:r>
    </w:p>
    <w:p w:rsidR="00E20380" w:rsidRPr="009C53B2" w:rsidRDefault="00E20380" w:rsidP="009C53B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Предложу ребятам обсудить историю предприимчивого Чичикова, который скупал «мертвые души» для получения ссуды под залог. Расскажу, что Гоголь </w:t>
      </w:r>
      <w:proofErr w:type="gram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узнал об этом сюжете от Пушкина и что такая история могла</w:t>
      </w:r>
      <w:proofErr w:type="gram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случиться на самом деле. Предложу ученикам в качестве домашнего задания посчитать выручку от такой сделки на основе данных из книги.</w:t>
      </w:r>
    </w:p>
    <w:p w:rsidR="00E20380" w:rsidRPr="009C53B2" w:rsidRDefault="00E20380" w:rsidP="009C53B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Обсужу с учениками, как можно узнать, выгодно ли было Чичикову покупать «мертвые души». Предложу ребятам определить эффективность проекта Чичикова и решить задачу на основе данных из книги: если известна цена ревизской души, залоговая сумма и стоимость душ у помещиков, кредит на какую сумму получит Чичиков?</w:t>
      </w:r>
    </w:p>
    <w:p w:rsidR="00E20380" w:rsidRPr="009C53B2" w:rsidRDefault="00E20380" w:rsidP="009C53B2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Попрошу учителей </w:t>
      </w:r>
      <w:proofErr w:type="gramStart"/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gramEnd"/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обществознания обсудить этот пример на уроках, чтобы девятиклассники научились анализировать информацию в финансовом контексте. Мои коллеги более компетентны в этом вопросе.</w:t>
      </w:r>
    </w:p>
    <w:p w:rsidR="0011125C" w:rsidRPr="00F97F30" w:rsidRDefault="0011125C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из следующих критериев являются основными для отбора задания для оценки сформированности функциональной грамотности? Отметьте все подходящие ответы.</w:t>
      </w:r>
    </w:p>
    <w:p w:rsidR="00E20380" w:rsidRPr="009C53B2" w:rsidRDefault="00E20380" w:rsidP="009C53B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возрастным особенностям учащихся.</w:t>
      </w:r>
    </w:p>
    <w:p w:rsidR="00E20380" w:rsidRPr="009C53B2" w:rsidRDefault="00E20380" w:rsidP="009C53B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одного правильного ответа.</w:t>
      </w:r>
    </w:p>
    <w:p w:rsidR="00E20380" w:rsidRPr="009C53B2" w:rsidRDefault="00E20380" w:rsidP="009C53B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Необходимость перевода условий задачи, сформулированных с помощью обыденного языка на язык предметной области.</w:t>
      </w:r>
    </w:p>
    <w:p w:rsidR="00E20380" w:rsidRPr="009C53B2" w:rsidRDefault="00E20380" w:rsidP="009C53B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 формулировки задачи.</w:t>
      </w:r>
    </w:p>
    <w:p w:rsidR="00E20380" w:rsidRPr="009C53B2" w:rsidRDefault="00E20380" w:rsidP="009C53B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Знакомый для учащихся формат задания.</w:t>
      </w:r>
    </w:p>
    <w:p w:rsidR="00E20380" w:rsidRPr="009C53B2" w:rsidRDefault="00E20380" w:rsidP="009C53B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Наличие контекста, связанного с ситуациями реальной жизни.</w:t>
      </w:r>
    </w:p>
    <w:p w:rsidR="00E20380" w:rsidRPr="003738B7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8B7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Выберите, как вы поступите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скорее всего.</w:t>
      </w:r>
    </w:p>
    <w:p w:rsidR="00E20380" w:rsidRPr="003738B7" w:rsidRDefault="00E20380" w:rsidP="009C5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подростковом возрасте происходит перестройка всего организма. У детей возникает много вопросов про эти физические и психологические изменения. Но в силу особенностей возраста подросткам сложно идти на контакт </w:t>
      </w:r>
      <w:proofErr w:type="gramStart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</w:t>
      </w:r>
      <w:proofErr w:type="gramEnd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взрослыми, нет взаимопонимания с родителями. Часто ребята стесняются обратиться со своими проблемами к врачам и даже к сверстникам. Вы хотите помочь девятиклассникам с этой проблемой: актуальные и </w:t>
      </w:r>
      <w:proofErr w:type="spellStart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валидные</w:t>
      </w:r>
      <w:proofErr w:type="spellEnd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знания помогли бы подросткам решить многие вопросы, но ребята не всегда черпают информацию из </w:t>
      </w:r>
      <w:proofErr w:type="gramStart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проверенных</w:t>
      </w:r>
      <w:proofErr w:type="gramEnd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интернет-источников</w:t>
      </w:r>
      <w:proofErr w:type="spellEnd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Как вы можете помочь ученикам в этой ситуации?</w:t>
      </w:r>
    </w:p>
    <w:p w:rsidR="00E20380" w:rsidRPr="009C53B2" w:rsidRDefault="00E20380" w:rsidP="009C53B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Организую серию дискуссий по теме «Здоровье ― выбор молодых»: приглашу специалистов в этой области; проведу беседу, которая поможет научиться оценивать научные аргументы и доказательства из разных источников. Дополнительно </w:t>
      </w:r>
      <w:proofErr w:type="gram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организую</w:t>
      </w:r>
      <w:proofErr w:type="gram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цикл занятий по </w:t>
      </w:r>
      <w:proofErr w:type="spell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кибербезопасности</w:t>
      </w:r>
      <w:proofErr w:type="spell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чтобы подростки научились грамотно искать и интерпретировать информацию из интернета.</w:t>
      </w:r>
    </w:p>
    <w:p w:rsidR="00E20380" w:rsidRPr="009C53B2" w:rsidRDefault="00E20380" w:rsidP="009C53B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Организую беседу «Здоровье ― выбор молодых», дам проверенные источники информации (статьи, виде</w:t>
      </w:r>
      <w:proofErr w:type="gram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аудиоресурсы</w:t>
      </w:r>
      <w:proofErr w:type="spell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для изучения. Обсужу с родителями учеников тему здоровья подростков, поделюсь с родителями рекомендациями экспертов.</w:t>
      </w:r>
    </w:p>
    <w:p w:rsidR="00E20380" w:rsidRPr="009C53B2" w:rsidRDefault="00E20380" w:rsidP="009C53B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Разработаю цикл образовательных и просветительских мероприятий на тему здоровья. На мероприятиях подростки смогут получить знания и </w:t>
      </w:r>
      <w:proofErr w:type="gram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навыки</w:t>
      </w:r>
      <w:proofErr w:type="gram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области здорового образа жизни ― исходя из реально существующих у них потребностей. Ребята должны узнать, как реализовать свои потребности, нести ответственность за свое здоровье, научиться делать правильный выбор.</w:t>
      </w:r>
    </w:p>
    <w:p w:rsidR="00E20380" w:rsidRPr="009C53B2" w:rsidRDefault="00E20380" w:rsidP="009C53B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учителя биологии или самостоятельно расскажу ребятам об особенностях физиологии и психологии данного возраста.</w:t>
      </w:r>
    </w:p>
    <w:p w:rsidR="00E20380" w:rsidRPr="00F97F30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Выберите, как вы поступите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скорее всего.</w:t>
      </w:r>
    </w:p>
    <w:p w:rsidR="00E20380" w:rsidRDefault="00E20380" w:rsidP="009C5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Ученики 3-го класса прочли «</w:t>
      </w:r>
      <w:proofErr w:type="spellStart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Маугли</w:t>
      </w:r>
      <w:proofErr w:type="spellEnd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Р. Киплинга. После этого между ребятами завязался спор: можно ли научиться говорить на языке животных, сможет ли </w:t>
      </w:r>
      <w:proofErr w:type="spellStart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Маугли</w:t>
      </w:r>
      <w:proofErr w:type="spellEnd"/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овладеть речью людей? Ребята считают, что человек не понимает языка животных только потому, что этот вопрос до конца не исследован и у нас нет опыта общения на языке животных. Как вы разрешите этот спор?</w:t>
      </w:r>
    </w:p>
    <w:p w:rsidR="00E20380" w:rsidRPr="009C53B2" w:rsidRDefault="00E20380" w:rsidP="009C53B2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Предложу детям составить интеллект-карту «Говорят ли животные?». Когда буду подводить итоги, обращу внимание на то, насколько хорошо ребята понимают отличия между речью людей и </w:t>
      </w: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звуковыми сигналами животных; знают ли о сложностях, с которыми сталкиваются </w:t>
      </w:r>
      <w:proofErr w:type="spell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дети-маугли</w:t>
      </w:r>
      <w:proofErr w:type="spell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когда пытаются освоить язык людей.</w:t>
      </w:r>
    </w:p>
    <w:p w:rsidR="00E20380" w:rsidRPr="009C53B2" w:rsidRDefault="00E20380" w:rsidP="009C53B2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Покажу фрагмент учебного видеоролика о человеческой речи и звуках, которые издают животные. Организую дискуссию, чтобы сформировать у детей понимание, чем речь людей отличается от звуковых сигналов животных. Также обсудим сложности, с которыми сталкиваются </w:t>
      </w:r>
      <w:proofErr w:type="spell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дети-маугли</w:t>
      </w:r>
      <w:proofErr w:type="spell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жившие в детские годы среди животных, когда пытаются освоить язык людей.</w:t>
      </w:r>
    </w:p>
    <w:p w:rsidR="00E20380" w:rsidRPr="009C53B2" w:rsidRDefault="00E20380" w:rsidP="009C53B2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ребят еще раз прочитать параграф учебника «Речь человека и общение животных» и подготовить ответ на контрольный вопрос ― обладают ли животные способностями к человеческой речи.</w:t>
      </w:r>
    </w:p>
    <w:p w:rsidR="00E20380" w:rsidRPr="009C53B2" w:rsidRDefault="00E20380" w:rsidP="009C53B2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Расскажу о художественном приеме одушевления животных на примере других известных произведений. Зачитаю цитаты из сказок, рассказов и параллельно ― высказывания известных ученых, чтобы сформировать у детей понимание: животные не обладают способностями к человеческой речи.</w:t>
      </w:r>
    </w:p>
    <w:p w:rsidR="00E20380" w:rsidRPr="00F97F30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Чтобы оценить уровень функциональной грамотности своих учеников, учителю необходимо им предложить</w:t>
      </w:r>
    </w:p>
    <w:p w:rsidR="00E20380" w:rsidRPr="009C53B2" w:rsidRDefault="00E20380" w:rsidP="009C53B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нетипичные задания, в которых предлагается рассмотреть некоторые проблемы из реальной жизни</w:t>
      </w:r>
    </w:p>
    <w:p w:rsidR="00E20380" w:rsidRPr="009C53B2" w:rsidRDefault="00E20380" w:rsidP="009C53B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повышенного уровня сложности из школьного учебника</w:t>
      </w:r>
    </w:p>
    <w:p w:rsidR="00E20380" w:rsidRPr="009C53B2" w:rsidRDefault="00E20380" w:rsidP="009C53B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E20380" w:rsidRPr="009C53B2" w:rsidRDefault="00E20380" w:rsidP="009C53B2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задания</w:t>
      </w:r>
    </w:p>
    <w:p w:rsidR="00E20380" w:rsidRPr="00F97F30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Выберите из предложенных вариантов те характеристики текстов, которые говорят об их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структуре:</w:t>
      </w:r>
    </w:p>
    <w:p w:rsidR="00E20380" w:rsidRPr="009C53B2" w:rsidRDefault="003738B7" w:rsidP="009C53B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0380"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</w:p>
    <w:p w:rsidR="00E20380" w:rsidRPr="009C53B2" w:rsidRDefault="003738B7" w:rsidP="009C53B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E20380"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плошные</w:t>
      </w:r>
    </w:p>
    <w:p w:rsidR="00E20380" w:rsidRPr="009C53B2" w:rsidRDefault="003738B7" w:rsidP="009C53B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E20380"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есплошные</w:t>
      </w:r>
    </w:p>
    <w:p w:rsidR="00E20380" w:rsidRPr="009C53B2" w:rsidRDefault="003738B7" w:rsidP="009C53B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0380"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овествование</w:t>
      </w:r>
    </w:p>
    <w:p w:rsidR="00E20380" w:rsidRPr="009C53B2" w:rsidRDefault="003738B7" w:rsidP="009C53B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Множественные</w:t>
      </w:r>
    </w:p>
    <w:p w:rsidR="00E20380" w:rsidRPr="00F97F30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из перечисленных определений раскрывают поня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тие функциональной грамотности?</w:t>
      </w:r>
    </w:p>
    <w:p w:rsidR="00E20380" w:rsidRPr="009C53B2" w:rsidRDefault="00E20380" w:rsidP="009C53B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способность человека вступать в отношения с внешней средой и максимально быстро адаптироваться и функционировать в ней</w:t>
      </w: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380" w:rsidRPr="009C53B2" w:rsidRDefault="00E20380" w:rsidP="009C53B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совокупность навыков и умений, которые позволяют людям анализировать, оценивать и создавать сообщения в разных видах </w:t>
      </w:r>
      <w:proofErr w:type="spellStart"/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жанрах и формах.</w:t>
      </w:r>
    </w:p>
    <w:p w:rsidR="00E20380" w:rsidRPr="009C53B2" w:rsidRDefault="00E20380" w:rsidP="009C53B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базовое образование личности. Ребенок должен обладать: готовностью успешно взаимодействовать с изменяющимся окружающим миром; возможностью решать различные (в том числе нестандартные) учебные и жизненные задачи; способностью строить социальные </w:t>
      </w: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отношения; совокупностью рефлексивных умений, обеспечивающих оценку своей грамотности, стремление к дальнейшему образованию.</w:t>
      </w:r>
    </w:p>
    <w:p w:rsidR="00E20380" w:rsidRPr="009C53B2" w:rsidRDefault="00E20380" w:rsidP="009C53B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способность применять все полученные в процессе учебы и жизни знания для решения повседневных задач, успешно функционировать в современном обществе.</w:t>
      </w:r>
    </w:p>
    <w:p w:rsidR="00E20380" w:rsidRPr="00F97F30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8B7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Выберите, как вы поступите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скорее всего.</w:t>
      </w:r>
    </w:p>
    <w:p w:rsidR="00E20380" w:rsidRPr="003738B7" w:rsidRDefault="00E20380" w:rsidP="009C5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 проектируете занятие по теме «Доход семьи» в 4-м классе ― хотите научить детей правильно определять расходы и доходы в семейном бюджете, обязательные и необязательные расходы, оценивать стабильность доходов семьи. В качестве дидактического материала вы собираетесь использовать диаграмму дохода семьи за 20</w:t>
      </w:r>
      <w:r w:rsid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</w:t>
      </w:r>
      <w:r w:rsidRPr="003738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 Ваша цель ― научить школьников выявлять финансовую информацию. Какие формы работы вы запланируете?</w:t>
      </w:r>
    </w:p>
    <w:p w:rsidR="00E20380" w:rsidRPr="009C53B2" w:rsidRDefault="00E20380" w:rsidP="009C53B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Проанализирую вместе с учениками диаграмму с доходами семьи за год. Поясню, в каком месяце доход семьи был стабильным и нестабильным, высоким и низким. Объясню, почему могут происходить такие изменения.</w:t>
      </w:r>
    </w:p>
    <w:p w:rsidR="00E20380" w:rsidRPr="009C53B2" w:rsidRDefault="00E20380" w:rsidP="009C53B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Предложу ученикам разбиться на группы, чтобы вместе подготовить диаграммы «Доход семьи» и описание этих семей. После этого дети обменяются разработанными диаграммами. Организую работу в группах: дети будут определять стабильность доходов семьи, динамику роста и снижения доходов, попробуют спрогнозировать причины изменений. После этого предложу составить рекомендации для семей по разумному распределению доходов.</w:t>
      </w:r>
    </w:p>
    <w:p w:rsidR="00E20380" w:rsidRPr="009C53B2" w:rsidRDefault="00E20380" w:rsidP="009C53B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Предложу ученикам по группам проанализировать диаграмму с доходами семьи в 2019 году. Расскажу историю этой семьи: сколько в ней человек, чем они занимаются, каким имуществом располагают, как любят проводить свободное время и отпуск. После анализа диаграммы дети определят, когда доход семьи был стабильным и нестабильным, в каком месяце оказался наиболее высоким и наиболее низким. Спрошу, какие причины могли привести к уменьшению доходов.</w:t>
      </w:r>
    </w:p>
    <w:p w:rsidR="00E20380" w:rsidRPr="009C53B2" w:rsidRDefault="00E20380" w:rsidP="009C53B2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Предложу детям самостоятельно проанализировать диаграмму доходов семьи в 2019 году и записать </w:t>
      </w:r>
      <w:proofErr w:type="gram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</w:t>
      </w:r>
      <w:proofErr w:type="gram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 каком месяце доход семьи был стабильным и нестабильным, высоким и низким.</w:t>
      </w:r>
    </w:p>
    <w:p w:rsidR="00E20380" w:rsidRPr="00F97F30" w:rsidRDefault="00E20380" w:rsidP="009C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результаты свидетельствуют о качестве образования, соответствующие современным требованиям?</w:t>
      </w:r>
    </w:p>
    <w:p w:rsidR="00E20380" w:rsidRPr="009C53B2" w:rsidRDefault="00E20380" w:rsidP="009C53B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свободно ориентироваться в виртуальном пространстве, находить и размещать необходимые сведения.</w:t>
      </w:r>
    </w:p>
    <w:p w:rsidR="00E20380" w:rsidRPr="009C53B2" w:rsidRDefault="00E20380" w:rsidP="009C53B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Прочные и полные знания, умения и навыки по соответствующим разделам предметных программ.</w:t>
      </w:r>
    </w:p>
    <w:p w:rsidR="00E20380" w:rsidRPr="009C53B2" w:rsidRDefault="00E20380" w:rsidP="009C53B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Способность творчески и </w:t>
      </w:r>
      <w:proofErr w:type="spell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креативно</w:t>
      </w:r>
      <w:proofErr w:type="spell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подходить к решению жизненных проблем.</w:t>
      </w:r>
    </w:p>
    <w:p w:rsidR="00E20380" w:rsidRPr="009C53B2" w:rsidRDefault="00E20380" w:rsidP="009C53B2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в строгом соответствии следовать указаниям и инструкциям.</w:t>
      </w:r>
    </w:p>
    <w:p w:rsidR="00E20380" w:rsidRPr="009C53B2" w:rsidRDefault="00E20380" w:rsidP="009C53B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Выберите,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как вы поступите</w:t>
      </w:r>
      <w:r w:rsidR="009C53B2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3738B7"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скорее всего.</w:t>
      </w:r>
    </w:p>
    <w:p w:rsidR="00E20380" w:rsidRPr="009C53B2" w:rsidRDefault="00E20380" w:rsidP="009C5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53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 предложили ученикам провести конкурс и разработать рекламные плакаты заинтересовавшего их исторического периода. Потом ребята выступят с этими плакатами в других классах, а их слушатели проголосуют за лучшую работу. Как вы поможете ученикам оценить свои работы перед выступлением? Выберите свою стратегию:</w:t>
      </w:r>
    </w:p>
    <w:p w:rsidR="00E20380" w:rsidRPr="009C53B2" w:rsidRDefault="00E20380" w:rsidP="009C53B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Предложу ребятам обсудить, в чем заключается успех любой рекламы. Тезисы запишу на доске. Затем предложу ученикам оценить свои работы в соответствии </w:t>
      </w:r>
      <w:proofErr w:type="gramStart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сформулированными тезисами.</w:t>
      </w:r>
    </w:p>
    <w:p w:rsidR="00E20380" w:rsidRPr="009C53B2" w:rsidRDefault="00E20380" w:rsidP="009C53B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Предложу обменяться плакатами с соседом по парте и высказать свою точку зрения о работе друг друга.</w:t>
      </w:r>
    </w:p>
    <w:p w:rsidR="00E20380" w:rsidRPr="009C53B2" w:rsidRDefault="00E20380" w:rsidP="009C53B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Предложу потренироваться в мини-группах. Ребята выступают друг перед другом, фиксируя удачные моменты и зоны роста.</w:t>
      </w:r>
    </w:p>
    <w:p w:rsidR="00E20380" w:rsidRPr="009C53B2" w:rsidRDefault="00E20380" w:rsidP="009C53B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Предложу потренироваться, выступив перед одноклассниками. Ребята обсудят каждую работу и посоветуют, что можно улучшить.</w:t>
      </w:r>
    </w:p>
    <w:p w:rsidR="00E20380" w:rsidRPr="00F97F30" w:rsidRDefault="00E20380" w:rsidP="00F9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380" w:rsidRPr="00F97F30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1F5"/>
    <w:multiLevelType w:val="hybridMultilevel"/>
    <w:tmpl w:val="9C8AE956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D6554"/>
    <w:multiLevelType w:val="hybridMultilevel"/>
    <w:tmpl w:val="26BEB9D6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40580"/>
    <w:multiLevelType w:val="multilevel"/>
    <w:tmpl w:val="5F44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64D61"/>
    <w:multiLevelType w:val="hybridMultilevel"/>
    <w:tmpl w:val="97FE5A20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7A6562"/>
    <w:multiLevelType w:val="hybridMultilevel"/>
    <w:tmpl w:val="4C1A0136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A5BED"/>
    <w:multiLevelType w:val="hybridMultilevel"/>
    <w:tmpl w:val="D71E231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E091D"/>
    <w:multiLevelType w:val="hybridMultilevel"/>
    <w:tmpl w:val="EF5EA40C"/>
    <w:lvl w:ilvl="0" w:tplc="7EB2E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221717"/>
    <w:multiLevelType w:val="hybridMultilevel"/>
    <w:tmpl w:val="1ADE3FA8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7B5798"/>
    <w:multiLevelType w:val="hybridMultilevel"/>
    <w:tmpl w:val="3FA4068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964C78"/>
    <w:multiLevelType w:val="hybridMultilevel"/>
    <w:tmpl w:val="C800405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62073D"/>
    <w:multiLevelType w:val="hybridMultilevel"/>
    <w:tmpl w:val="C5A29152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515DAA"/>
    <w:multiLevelType w:val="hybridMultilevel"/>
    <w:tmpl w:val="3BB886A4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C352F9"/>
    <w:multiLevelType w:val="hybridMultilevel"/>
    <w:tmpl w:val="BB6CA1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9624D0"/>
    <w:multiLevelType w:val="hybridMultilevel"/>
    <w:tmpl w:val="E138DA84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6A233E"/>
    <w:multiLevelType w:val="hybridMultilevel"/>
    <w:tmpl w:val="76DC5EA0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761004"/>
    <w:multiLevelType w:val="hybridMultilevel"/>
    <w:tmpl w:val="3828A38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A638AF"/>
    <w:multiLevelType w:val="hybridMultilevel"/>
    <w:tmpl w:val="80E098F6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16"/>
  </w:num>
  <w:num w:numId="14">
    <w:abstractNumId w:val="1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0380"/>
    <w:rsid w:val="0011125C"/>
    <w:rsid w:val="002839E3"/>
    <w:rsid w:val="003738B7"/>
    <w:rsid w:val="005126B4"/>
    <w:rsid w:val="00526BC8"/>
    <w:rsid w:val="00555C28"/>
    <w:rsid w:val="00573462"/>
    <w:rsid w:val="00586765"/>
    <w:rsid w:val="005D2CE6"/>
    <w:rsid w:val="00612DC0"/>
    <w:rsid w:val="00645B5E"/>
    <w:rsid w:val="007544C8"/>
    <w:rsid w:val="007B4495"/>
    <w:rsid w:val="007E7DFF"/>
    <w:rsid w:val="00847B23"/>
    <w:rsid w:val="00923DBE"/>
    <w:rsid w:val="009C53B2"/>
    <w:rsid w:val="00A833C5"/>
    <w:rsid w:val="00A961E1"/>
    <w:rsid w:val="00AC7C05"/>
    <w:rsid w:val="00AF214C"/>
    <w:rsid w:val="00BB5CC5"/>
    <w:rsid w:val="00BC1B94"/>
    <w:rsid w:val="00C51234"/>
    <w:rsid w:val="00D031E7"/>
    <w:rsid w:val="00DE1983"/>
    <w:rsid w:val="00E20380"/>
    <w:rsid w:val="00EC1D73"/>
    <w:rsid w:val="00ED1AE8"/>
    <w:rsid w:val="00F9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3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38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961E1"/>
    <w:pPr>
      <w:widowControl w:val="0"/>
      <w:autoSpaceDE w:val="0"/>
      <w:autoSpaceDN w:val="0"/>
      <w:spacing w:after="0" w:line="240" w:lineRule="auto"/>
      <w:ind w:left="594" w:right="31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uturismarkdown-paragraph">
    <w:name w:val="futurismarkdown-paragraph"/>
    <w:basedOn w:val="a"/>
    <w:rsid w:val="007E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E7D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2406">
          <w:marLeft w:val="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2025-02-10T06:04:00Z</cp:lastPrinted>
  <dcterms:created xsi:type="dcterms:W3CDTF">2025-02-10T03:12:00Z</dcterms:created>
  <dcterms:modified xsi:type="dcterms:W3CDTF">2025-02-12T05:03:00Z</dcterms:modified>
</cp:coreProperties>
</file>