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2"/>
      </w:pPr>
      <w:r>
        <w:rPr>
          <w:sz w:val="28"/>
          <w:szCs w:val="28"/>
          <w:b/>
          <w:bCs/>
        </w:rPr>
        <w:t xml:space="preserve">СПЕЦИАЛЬНАЯ ИНДИВИДУАЛЬНАЯ</w:t>
      </w:r>
    </w:p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ПРОГРАММА РАЗВИТИЯ</w:t>
      </w:r>
    </w:p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1. Общие сведения о ребёнке.</w:t>
      </w:r>
    </w:p>
    <w:p>
      <w:pPr/>
      <w:r>
        <w:rPr>
          <w:i/>
          <w:iCs/>
        </w:rPr>
        <w:t xml:space="preserve">ID программы:  </w:t>
      </w:r>
      <w:r>
        <w:rPr/>
        <w:t xml:space="preserve">65430bfbe8b2c40acd48f9b2</w:t>
      </w:r>
    </w:p>
    <w:p>
      <w:pPr/>
      <w:r>
        <w:rPr>
          <w:i/>
          <w:iCs/>
        </w:rPr>
        <w:t xml:space="preserve">ФИО ребенка:  </w:t>
      </w:r>
      <w:r>
        <w:rPr/>
        <w:t xml:space="preserve"/>
      </w:r>
    </w:p>
    <w:p>
      <w:pPr/>
      <w:r>
        <w:rPr>
          <w:i/>
          <w:iCs/>
        </w:rPr>
        <w:t xml:space="preserve">Возраст ребенка:  </w:t>
      </w:r>
      <w:r>
        <w:rPr/>
        <w:t xml:space="preserve">10 лет </w:t>
      </w:r>
    </w:p>
    <w:p>
      <w:pPr/>
      <w:r>
        <w:rPr>
          <w:i/>
          <w:iCs/>
        </w:rPr>
        <w:t xml:space="preserve">Место жительства:  </w:t>
      </w:r>
      <w:r>
        <w:rPr/>
        <w:t xml:space="preserve"/>
      </w:r>
    </w:p>
    <w:p>
      <w:pPr/>
      <w:r>
        <w:rPr>
          <w:i/>
          <w:iCs/>
        </w:rPr>
        <w:t xml:space="preserve">Мать:  </w:t>
      </w:r>
      <w:r>
        <w:rPr/>
        <w:t xml:space="preserve"/>
      </w:r>
    </w:p>
    <w:p>
      <w:pPr/>
      <w:r>
        <w:rPr>
          <w:i/>
          <w:iCs/>
        </w:rPr>
        <w:t xml:space="preserve">Отец:  </w:t>
      </w:r>
      <w:r>
        <w:rPr/>
        <w:t xml:space="preserve"/>
      </w:r>
    </w:p>
    <w:p>
      <w:pPr/>
      <w:r>
        <w:rPr>
          <w:i/>
          <w:iCs/>
        </w:rPr>
        <w:t xml:space="preserve">Год обучения:  </w:t>
      </w:r>
      <w:r>
        <w:rPr/>
        <w:t xml:space="preserve">3 года обучения (2)</w:t>
      </w:r>
    </w:p>
    <w:p>
      <w:pPr/>
      <w:r>
        <w:rPr>
          <w:i/>
          <w:iCs/>
        </w:rPr>
        <w:t xml:space="preserve">Группа (особые потребности):  </w:t>
      </w:r>
      <w:r>
        <w:rPr/>
        <w:t xml:space="preserve">8.4</w:t>
      </w:r>
    </w:p>
    <w:p>
      <w:pPr/>
      <w:r>
        <w:rPr>
          <w:i/>
          <w:iCs/>
        </w:rPr>
        <w:t xml:space="preserve">Класс:  </w:t>
      </w:r>
      <w:r>
        <w:rPr/>
        <w:t xml:space="preserve">1</w:t>
      </w:r>
    </w:p>
    <w:p>
      <w:pPr/>
      <w:r>
        <w:rPr>
          <w:b/>
          <w:bCs/>
        </w:rPr>
        <w:t xml:space="preserve">Заключение ПМПК:  </w:t>
      </w:r>
      <w:r>
        <w:rPr/>
        <w:t xml:space="preserve">Текст протокола</w:t>
      </w:r>
    </w:p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2. Психолого-педагогическая характеристика обучающегося на начало учебного года.</w:t>
      </w:r>
    </w:p>
    <w:p>
      <w:pPr/>
      <w:r>
        <w:rPr/>
        <w:t xml:space="preserve">2</w:t>
      </w:r>
    </w:p>
    <w:p>
      <w:pPr/>
      <w:r>
        <w:rPr/>
        <w:t xml:space="preserve">Проживает в благополучной ... </w:t>
      </w:r>
    </w:p>
    <w:p>
      <w:pPr/>
      <w:r>
        <w:rPr/>
        <w:t xml:space="preserve">Удерживает голову....</w:t>
      </w:r>
    </w:p>
    <w:p>
      <w:pPr/>
      <w:r>
        <w:rPr/>
        <w:t xml:space="preserve">Удерживает вложенный предмет...</w:t>
      </w:r>
    </w:p>
    <w:p>
      <w:pPr/>
      <w:r>
        <w:rPr/>
        <w:t xml:space="preserve">Реагирует...</w:t>
      </w:r>
    </w:p>
    <w:p>
      <w:pPr/>
      <w:r>
        <w:rPr/>
        <w:t xml:space="preserve">Очень редко проявляет агрессию, может ущипнуть...Агрессия. При сильных эмоциональных реакциях успокаивается сам. Проявляет физическое сопротивление. Крутит колесики, катает машинку. Инструкция направлена наипрерывание социально неприемлемого поведения.</w:t>
      </w:r>
    </w:p>
    <w:p>
      <w:pPr/>
      <w:r>
        <w:rPr/>
        <w:t xml:space="preserve">Особенностей зрительного восприятия нет. Он соотносит плоскостные объекты. </w:t>
      </w:r>
    </w:p>
    <w:p>
      <w:pPr/>
      <w:r>
        <w:rPr/>
        <w:t xml:space="preserve">Наличие признаков гиперчувствительности к звукам. </w:t>
      </w:r>
    </w:p>
    <w:p>
      <w:pPr/>
      <w:r>
        <w:rPr/>
        <w:t xml:space="preserve">Берет предметы в рот. Грызёт жёсткий пластик. Предпочитает мелкие предметы.</w:t>
      </w:r>
    </w:p>
    <w:p>
      <w:pPr/>
      <w:r>
        <w:rPr/>
        <w:t xml:space="preserve">Речь экспрессивная.</w:t>
      </w:r>
    </w:p>
    <w:p>
      <w:pPr/>
      <w:r>
        <w:rPr/>
        <w:t xml:space="preserve">Бытовые предметы использует в соответствии с функционалным назначением. Действия с интсрументами, материалами.</w:t>
      </w:r>
    </w:p>
    <w:p>
      <w:pPr/>
      <w:r>
        <w:rPr/>
        <w:t xml:space="preserve">Общеучебные действия недоступны. </w:t>
      </w:r>
    </w:p>
    <w:p>
      <w:pPr/>
      <w:r>
        <w:rPr/>
        <w:t xml:space="preserve">Дифференцирует формы, величину и цвет.</w:t>
      </w:r>
    </w:p>
    <w:p>
      <w:pPr/>
      <w:r>
        <w:rPr/>
        <w:t xml:space="preserve">Представления о себе есть. </w:t>
      </w:r>
    </w:p>
    <w:p>
      <w:pPr/>
      <w:r>
        <w:rPr/>
        <w:t xml:space="preserve">Контакт установлен. Может инициировать контакт с помощью карточек. Избирательность контакта. Общение с помощью жестов и карточек.</w:t>
      </w:r>
    </w:p>
    <w:p>
      <w:pPr/>
      <w:r>
        <w:rPr/>
        <w:t xml:space="preserve">С детьми не коммуницирует.</w:t>
      </w:r>
    </w:p>
    <w:p>
      <w:pPr/>
      <w:r>
        <w:rPr/>
        <w:t xml:space="preserve">Одевается сам. Выбирает свою одежду среди других вещей. Моется сам. Использует вилку и ложку по назначению. В туалет не просится.</w:t>
      </w:r>
    </w:p>
    <w:p>
      <w:pPr/>
      <w:r>
        <w:rPr/>
        <w:t xml:space="preserve">Бытовые навыки сформированы.</w:t>
      </w:r>
    </w:p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4. Содержание образования в условия организации и семьи.</w:t>
      </w:r>
    </w:p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4.1. Формирование базовых учебных действий.</w:t>
      </w:r>
    </w:p>
    <w:p>
      <w:pPr>
        <w:numPr>
          <w:ilvl w:val="2"/>
          <w:numId w:val="1"/>
        </w:numPr>
      </w:pPr>
      <w:r>
        <w:rPr>
          <w:sz w:val="28"/>
          <w:szCs w:val="28"/>
          <w:b/>
          <w:bCs/>
        </w:rPr>
        <w:t xml:space="preserve">4.1.1. 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специалист, ассистент и др.) и сверстниками.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4.1.1.1. Спокойное пребывание в новой среде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4.1.1.2. Перемещение в новой среде без проявлений дискомфорта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4.1.1.3. Принятие контакта, инициированного взрослым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4.1.1.4. Установление контакта с педагогом и другими взрослыми, участвующими в организации учебного процесса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4.1.1.5. Ориентация в учебной среде (пространство, материалы, расписание) класса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4.1.1.6. Планирование учебного дня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4.1.1.7. Ориентация в расписании дня (последовательности событий/занятий, очередности действий)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4.1.1.8. Следование расписанию дня</w:t>
      </w:r>
    </w:p>
    <w:p>
      <w:pPr>
        <w:numPr>
          <w:ilvl w:val="2"/>
          <w:numId w:val="1"/>
        </w:numPr>
      </w:pPr>
      <w:r>
        <w:rPr>
          <w:sz w:val="28"/>
          <w:szCs w:val="28"/>
          <w:b/>
          <w:bCs/>
        </w:rPr>
        <w:t xml:space="preserve">4.1.2. Формирование учебного поведения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4.1.2.1. Поддержание правильной позы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4.1.2.2. Направленность взгляда на лицо взрослого, на выполняемое задание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4.1.2.3. Подражание простым движениям и действиям с предметами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4.1.2.4. Выполнение простых речевых инструкций (дай, возьми, встань, сядь, подними и др.)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4.1.2.5. Принятие помощи взрослого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4.1.2.6. Использование по назначению учебных материалов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4.1.2.7. Выполнение простых действий с одним предметом (по подражанию)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4.1.2.8. Выполнение действий с предметами (по подражанию)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4.1.2.9. Выполнение простых действий с картинками (по подражанию)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4.1.2.10. Соотнесение одинаковых предметов (по образцу)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4.1.2.11. Соотнесение одинаковых изображений (по образцу)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4.1.2.12. Выполнение простых действий с предметами и изображениями (по образцу)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4.1.2.13. Соотнесения предмета с соответствующим изображением (по образцу)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4.1.2.14. Выполнение простых действий по наглядным алгоритмам (расписаниям) (по образцу)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4.1.2.15. Сидение за столом в течение определенного периода времени на групповом занятии 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4.1.2.16. Выполнение движений и действий с предметами по подражанию и по образцу на групповом занятии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4.1.2.17. Выполнение речевых инструкций на групповом занятии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4.1.2.18. Выполнение задания в течение определенного временного промежутка на групповом занятии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4.1.2.19. Принятие помощи учителя на групповом занятии</w:t>
      </w:r>
    </w:p>
    <w:p>
      <w:pPr>
        <w:numPr>
          <w:ilvl w:val="2"/>
          <w:numId w:val="1"/>
        </w:numPr>
      </w:pPr>
      <w:r>
        <w:rPr>
          <w:sz w:val="28"/>
          <w:szCs w:val="28"/>
          <w:b/>
          <w:bCs/>
        </w:rPr>
        <w:t xml:space="preserve">4.1.3. Формирование умения выполнять задания в соответствии с определенными характеристиками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4.1.3.1. Выполнение задания полностью (от начала до конца)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4.1.3.2. Выполнение задания в течение периода времени, обозначенного наглядно (при помощи таймера, будильника, песочных часов)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4.1.3.3. Выполнение задания с заданными качественными параметрами</w:t>
      </w:r>
    </w:p>
    <w:p>
      <w:pPr>
        <w:numPr>
          <w:ilvl w:val="2"/>
          <w:numId w:val="1"/>
        </w:numPr>
      </w:pPr>
      <w:r>
        <w:rPr>
          <w:sz w:val="28"/>
          <w:szCs w:val="28"/>
        </w:rPr>
        <w:t xml:space="preserve">4.1.3.4. Переход от одного задания (операции, действия) к другому в соответствии с расписанием занятий, алгоритмом действия и т.д.</w:t>
      </w:r>
    </w:p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Коррекция проблемного поведения.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Вид (виды) проблемного поведения: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стереотипии (двигательные, сенсорно-двигательные)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физическое сопротивление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агрессия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Причина проблемного поведения: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избегание неприятного (нарушение привычного стереотипа; непонимание происходящего; общение в форме, некомфортной для ребёнка; занятия, непривлекательные для него; сверхсильные сенсорные стимулы; внутренний дискомфорт)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получение желаемого (ребёнок требует какой-либо конкретный предмет, привлекательный для него; стремится к выполнению какого-то действия; сенсорная стимуляция; ищет внимания со стороны другого человека)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Способы коррекции стереотипий (двигательных, сенсорно-двигательных):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замена проблемного поведения адекватными видами поведения, несовместимыми с проблемным поведением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поощрение при отсутствии проблемного поведения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Способы коррекции физического сопротивления: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предотвращение ситуаций, приводящих к физическому сопротивлению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формирование адекватных способов получения желаемого или выхода из неприятной ситуации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Способы коррекции агрессии: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обучение альтернативным адекватным способам выражения недовольства или привлечения внимания</w:t>
      </w:r>
    </w:p>
    <w:p>
      <w:pPr>
        <w:numPr>
          <w:ilvl w:val="0"/>
          <w:numId w:val="1"/>
        </w:numPr>
      </w:pPr>
      <w:r>
        <w:rPr>
          <w:sz w:val="28"/>
          <w:szCs w:val="28"/>
        </w:rPr>
        <w:t xml:space="preserve">предотвращение ситуаций, ведущих к появлению агрессии</w:t>
      </w:r>
    </w:p>
    <w:p>
      <w:pPr>
        <w:jc w:val="left"/>
        <w:spacing w:after="300"/>
      </w:pPr>
      <w:r>
        <w:rPr>
          <w:sz w:val="28"/>
          <w:szCs w:val="28"/>
          <w:i/>
          <w:iCs/>
        </w:rPr>
        <w:t xml:space="preserve">Примечание. Если применяемые педагогические способы коррекции проблемного поведения не меняют поведение ребенка, рекомендуем родителям обратиться за консультацией к врачу-психиатру.</w:t>
      </w:r>
    </w:p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4.2. Содержание учебных предметов и коррекционных курсов.</w:t>
      </w:r>
    </w:p>
    <w:tbl>
      <w:tblGrid>
        <w:gridCol w:w="5669.291338582678" w:type="dxa"/>
        <w:gridCol w:w="1700.787401574803" w:type="dxa"/>
        <w:gridCol w:w="1700.787401574803" w:type="dxa"/>
        <w:gridCol w:w="1700.787401574803" w:type="dxa"/>
      </w:tblGrid>
      <w:tblPr>
        <w:tblStyle w:val="Формирование базовых учебных действий"/>
      </w:tblPr>
      <w:tr>
        <w:trPr/>
        <w:tc>
          <w:tcPr>
            <w:tcW w:w="5669.291338582678" w:type="dxa"/>
            <w:vAlign w:val="center"/>
          </w:tcPr>
          <w:p>
            <w:pPr>
              <w:jc w:val="center"/>
            </w:pPr>
            <w:r>
              <w:rPr>
                <w:sz w:val="28"/>
                <w:szCs w:val="28"/>
                <w:b/>
                <w:bCs/>
              </w:rPr>
              <w:t xml:space="preserve">Содержание</w:t>
            </w:r>
          </w:p>
        </w:tc>
        <w:tc>
          <w:tcPr>
            <w:tcW w:w="1700.787401574803" w:type="dxa"/>
            <w:vAlign w:val="center"/>
          </w:tcPr>
          <w:p>
            <w:pPr>
              <w:jc w:val="center"/>
            </w:pPr>
            <w:r>
              <w:rPr>
                <w:sz w:val="28"/>
                <w:szCs w:val="28"/>
                <w:b/>
                <w:bCs/>
              </w:rPr>
              <w:t xml:space="preserve">Начало учебного года</w:t>
            </w:r>
          </w:p>
        </w:tc>
        <w:tc>
          <w:tcPr>
            <w:tcW w:w="1700.787401574803" w:type="dxa"/>
            <w:vAlign w:val="center"/>
          </w:tcPr>
          <w:p>
            <w:pPr>
              <w:jc w:val="center"/>
            </w:pPr>
            <w:r>
              <w:rPr>
                <w:sz w:val="28"/>
                <w:szCs w:val="28"/>
                <w:b/>
                <w:bCs/>
              </w:rPr>
              <w:t xml:space="preserve">1 полугодие</w:t>
            </w:r>
          </w:p>
        </w:tc>
        <w:tc>
          <w:tcPr>
            <w:tcW w:w="1700.787401574803" w:type="dxa"/>
            <w:vAlign w:val="center"/>
          </w:tcPr>
          <w:p>
            <w:pPr>
              <w:jc w:val="center"/>
            </w:pPr>
            <w:r>
              <w:rPr>
                <w:sz w:val="28"/>
                <w:szCs w:val="28"/>
                <w:b/>
                <w:bCs/>
              </w:rPr>
              <w:t xml:space="preserve">2 полугодие</w:t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 Речь и альтернативная (дополнительная) коммуникация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1.1. Коммуникация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1.1.1. Коммуникация с использованием вербальных средств.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1.1.1.1. Использование звука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1.1.1.2. Использование звукоподражания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1.1.1.3. Использование звукового комплекса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1.1.1.4. Использование слога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1.1.1.5. Использование слова как средства коммуникации:
* приветствовать собеседника (прощаться с ним)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1.1.1.6. Использование предложения как средства коммуникации:
* приветствовать собеседника (прощаться с ним)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1.1.2. Коммуникация с использованием невербальных средств.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1.1.2.1. Использование взгляда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1.1.2.2. Использование мимики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1.1.2.3. Использование жеста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1.1.2.4. Использование звучащего предмета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1.1.2.5. Использование предметного символа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1.1.2.6. Использование графического изображения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1.1.2.7. Использование карточек с напечатанными словами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1.1.2.8. Использование таблицы букв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1.1.2.9. Использование коммуникативной кнопки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1.1.2.10. Использование коммуникатора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1.1.2.11. Использование компьютера (планшетного компьютера) как средства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1.2. Развитие речи средствами вербальной и невербальной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1.2.1. Импрессивная речь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1.2.1.1. Понимание слова, обозначающего собственное имя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1.2.1.2. Понимание слов, обозначающих названия членов семьи, имена членов семьи, учащихся класса, педагогов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1.2.1.3.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1.2.1.4. Понимание обобщающих понятий (посуда, мебель, игрушки, одежда, обувь, животные, овощи, фрукты, бытовые приборы, школьные
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1.2.1.5. Понимание слов, обозначающих действия (пить, есть, сидеть, стоять, бегать, спать, рисовать, играть, гулять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1.2.1.6. Понимание слов, обозначающих признак предмета (цвет, величина, форма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1.2.1.7. Понимание слов, обозначающих признак действия, состояние (громко, тихо, быстро, медленно, хорошо, плохо, весело, грустно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1.2.1.8. Понимание слов, указывающих на субъект/объект, его принадлежность (я, он, мой, твой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1.2.1.9. Понимание слов, обозначающих число, количество предметов (пять, второй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1.2.1.10. Понимание слов, обозначающих взаимосвязь слов в предложении (в, на, под, из, из-за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1.2.1.11. Понимание простых предложений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1.2.1.12. Понимание сложных предложений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1.2.1.13. Понимание содержания текста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1.2.2. Экспрессивная речь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1.2.2.1. Называние (употребление) отдельных звуков, звукоподражаний, звуковых комплексов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1.2.2.2. Называние собственного имени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1.2.2.3. Называние членов семьи, имён членов семьи (учащихся класса, педагогов класса)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1.2.2.4. Называние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1.2.2.5. 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1.2.2.6. Называние (употребление) слов, обозначающих действия (пить, есть, сидеть, стоять, бегать, спать, рисовать, играть, гулять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1.2.2.7. Называние (употребление) слов, обозначающих признак предмета (цвет, величина, форма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1.2.2.8. Называние (употребление) слов, обозначающих признак действия, состояние (громко, тихо, быстро, медленно, хорошо, плохо, весело, грустно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1.2.2.9. Называние (употребление) слов, указывающих на предмет, его признак (я, он, мой, твой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1.2.2.10. Называние (употребление) слов, обозначающих число, количество предметов (пять, второй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1.2.2.11. Называние (употребление) слов, обозначающих взаимосвязь слов в предложении (в, на, под, из, из-за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1.2.2.12. Называние (употребление) простых предложений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1.2.2.13. Называние (употребление) сложных предложений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1.2.2.14. Ответы на вопросы по содержанию текста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1.2.2.15. Составление рассказа по последовательно продемонстрированным действиям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1.2.2.16. Составление рассказа по одной сюжетной картинке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1.2.2.17. Составление рассказа по серии сюжетных картинок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1.2.2.18. Рассказ о прошедших (планируемых) событиях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1.2.2.19. Рассказ о себе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1.2.2.20. Пересказ текста по плану, представленному графическими изображениями (фотографии, картинки, мнемокартинки)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1.2.3. Экспрессия с использованием средств невербальной коммуникации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1.2.3.1. Показ графических изображений, обозначающих собственное имя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1.2.3.2. Показ графических изображений, обозначающих названия членов семьи, имена членов семьи (учащихся класса, педагогов класса)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1.2.3.3. Показ графических изображений, обозначающих предметы и объекты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1.2.3.4. Показ графических изображений, обозначающих действия предмета (пить, есть, сидеть, стоять, бегать, спать, рисовать, играть, гулять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1.2.3.5. Показ графических изображений, обозначающих признак предмета (цвет, величина, форма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1.2.3.6. Показ графических изображений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1.2.3.7. Показ графических изображений, обозначающих признак действия, состояние (громко, тихо, быстро, медленно, хорошо, плохо, весело, грустно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1.2.3.8. Показ графических изображений, обозначающих слова, указывающие на предмет, его признак (я, он, мой, твой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1.2.3.9. Показ графических изображений, обозначающих число и количество предметов (пять, второй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1.2.3.10. Составление простых предложений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1.2.3.11. Ответы на вопросы по содержанию текста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1.2.3.12. Составление рассказа по последовательно продемонстрированным действиям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1.2.3.13. Составление рассказа по одной сюжетной картинке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1.2.3.14. Составление рассказа по серии сюжетных картинок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1.2.3.15. Составление рассказа о прошедших, планируемых событиях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1.2.3.16. Составление рассказа о себе с использованием графических изображений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1.3. Чтение и письмо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1.3.1. Глобальное чтение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1.3.1.1. Узнавание (различение) напечатанных слов, обозначающих имена людей, названия предметов, действий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1.3.2. Начальные навыки чтения и письма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1.3.2.1. Узнавание (различение) образов графем (букв)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1.3.2.2. Узнавание звука в слоге (слове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1.3.2.3. Соотнесение звука с буквой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1.3.2.4. Узнавание буквы в слоге (слове)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1.3.2.5. Называние буквы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1.3.2.6. Чтение слога (слова)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1.3.2.7. Написание буквы (слога, слова, предложения)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 Математические представления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2.1. Количественные представления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2.1.1. Нахождение одинаковых предметов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2.1.2. Разъединение множества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2.1.3. Объединение предметов в единое множество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2.1.4. Различение множеств: «один», «много», «мало», «пусто»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2.1.5. Сравнение множеств без пересчета (с пересчетом)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2.1.6. Преобразование множеств: увеличение, уменьшение, уравнивание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2.1.7. Пересчет предметов по единице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2.1.8. Счет равными числовыми группами (по 2, по 3, по 5)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2.1.9. Узнавание цифр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2.1.10. Соотнесение количества предметов с числом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2.1.11. Обозначение числа цифрой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2.1.12. Написание цифры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2.1.13. Знание отрезка числового ряда 1-3 (1-5, 1-10, 0-10)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2.1.14. Определение места числа (от 0 до 9) в числовом ряду; счет в прямой (обратной) последовательности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2.1.15. Состав числа 2 (3, 4, .., 10) из двух слагаемых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2.1.16. Сложение (вычитание) предметных множеств в пределах 5 (10); запись арифметического примера на увеличение (уменьшение) на одну (несколько) единиц в пределах 5 (10)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2.1.17. Решение задач на увеличение на одну (несколько) единиц в пределах 5 (10)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2.1.18. Запись решения задачи в виде арифметического примера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2.1.19. Решение задач на уменьшение на одну (несколько) единиц в пределах 5 (10)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2.1.20. Выполнение арифметических действий на калькуляторе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2.1.21. Различение денежных знаков (монета, купюра)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2.1.22. Узнавание достоинства монеты (купюры)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2.1.23. Размен денег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2.1.24. Решение простых примеров с числами, выраженными единицей измерения стоимости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2.2. Представления о форме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2.2.1. Узнавание (различение) геометрических тел: «шар», «куб», «призма», «брусок»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2.2.2. Соотнесение формы предметов с геометрическими телами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2.2.3. Узнавание (различение) геометрических фигур: треугольник, квадрат, прямоугольник, круг, точка, линия (прямая, ломаная), отрезок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2.2.4. Соотнесение геометрической формы с геометрической фигурой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2.2.5. Соотнесение формы предметов с геометрическими фигурами (треугольник, квадрат, прямоугольник, круг)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2.2.6. Сборка геометрической фигуры (треугольник, квадрат, прямоугольник, круг) из 2-х (3-х, 4-х) частей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2.2.7. Составление геометрической фигуры (треугольник, квадрат, прямоугольник, круг) из счетных палочек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2.2.8. Штриховка геометрической фигуры (треугольник, квадрат, прямоугольник, круг)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2.2.9. Обводка геометрической фигуры (треугольник, квадрат, прямоугольник, круг) по шаблону (трафарету, контурной линии)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2.2.10. Построение геометрической фигуры (отрезок, линия (прямая, ломаная), треугольник, квадрат, прямоугольник, круг) по точкам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2.2.11. Рисование геометрической фигуры: точка, линия (прямая, ломаная), треугольник, квадрат, прямоугольник, круг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2.2.12. Узнавание циркуля (частей циркуля), его назначение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2.2.13. Рисование круга произвольной (заданной) величины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2.2.14. Измерение отрезка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2.3. Пространственные представления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2.3.1. 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2.3.2. Определение месторасположения предметов в пространстве: близко (около, рядом, здесь), далеко (там), сверху (вверху), снизу (внизу), впереди, сзади, справа, слева, на, в, внутри, перед, за, над, под, напротив, между, в середине, в центре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2.3.3. Перемещение в пространстве в заданном направлении: вверх, вниз, вперёд, назад, вправо, влево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2.3.4. Ориентация на плоскости: вверху (верх), внизу (низ), в середине (центре), справа, слева, верхний (нижний, правый, левый) край листа, верхняя (нижняя, правая, левая) часть листа, верхний (нижний) правый (левый) угол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2.3.5. Составление предмета (изображения) из нескольких частей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2.3.6. Составление ряда из предметов (изображений): слева направо, снизу вверх, сверху вниз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2.3.7. Определение отношения порядка следования: первый, последний, крайний, перед, после, за, следующий за, следом, между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2.3.8. Определение месторасположения предметов в ряду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2.4. Временные представления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2.4.1. Узнавание (различение) частей суток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2.4.2. Знание порядка следования частей суток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2.4.3. Узнавание (различение) дней недели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2.4.4. Знание последовательности дней недели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2.4.5. Знание смены дней: вчера, сегодня, завтра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2.4.6. Соотнесение деятельности (события) с временным промежутком: сейчас, потом, вчера, сегодня, завтра, на следующий день, позавчера, послезавтра, давно, недавно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2.4.7. Различение времен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2.4.8. Знание порядка следования сезонов в году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2.4.9. Узнавание (различение) месяцев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2.4.10. Знание последовательности месяцев в году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2.4.11. Сравнение людей по возрасту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2.4.12. Определение времени по часам: целого часа, четверти часа, с точностью до получаса (до 5 минут)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2.4.13. Соотнесение времени с началом и концом деятельности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2.5. Представления о величине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2.5.1. Различение однородных (разнородных по одному признаку) предметов по величине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2.5.2. Сравнение 2-х предметов по величине способом приложения (приставления), «на глаз», наложения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2.5.3. Определение среднего по величине предмета из 3-х предложенных предметов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2.5.4. Составление упорядоченного ряда по убыванию (по возрастанию)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2.5.5. Различение однородных (разнородных) предметов по длине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2.5.6. Сравнение предметов по длине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2.5.7. Различение однородных (разнородных) предметов по ширине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2.5.8. Сравнение предметов по ширине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2.5.9. Различение предметов по высоте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2.5.10. Сравнение предметов по высоте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2.5.11. Различение предметов по весу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2.5.12. Сравнение предметов по весу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2.5.13. Узнавание весов, частей весов; их назначение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2.5.14. Измерение веса предметов, материалов с помощью весов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2.5.15. Различение предметов по толщине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2.5.16. Сравнение предметов по толщине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2.5.17. Различение предметов по глубине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2.5.18. Сравнение предметов по глубине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2.5.19. Измерение с помощью мерки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2.5.20. Узнавание линейки (шкалы делений), ее назначение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2.5.21. Измерение длины отрезков, длины (высоты) предметов линейкой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3. Окружающий природный мир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3.1. Временные представления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3.1.1. Узнавание (различение) частей суток (утро, день, вечер, ночь)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3.1.2. Представление о сутках как о последовательности (утро, день, вечер, ночь)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3.1.3. Соотнесение частей суток с видами деятельности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3.1.4. Определение частей суток по расположению солнца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3.1.5. Узнавание (различение) дней недели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3.1.6. Представление о неделе как о последовательности 7 дней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3.1.7. Различение выходных и рабочих дней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3.1.8. Соотнесение дней недели с определенными видами деятельности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3.1.9. Узнавание (различение) месяцев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3.1.10. Представление о годе как о последовательности 12 месяцев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3.1.11. Соотнесение месяцев с временами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3.1.12. Узнавание (различение) календарей (настенный, настольный и др.)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3.1.13. Ориентация в календаре (определение года, текущего месяца, дней недели, предстоящей даты и т.д.)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3.1.14. Узнавание (различение) времен года (весна, лето, осень, зима) по характерным признакам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3.1.15. Представление о годе как о последовательности сезонов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3.1.16. Знание изменений, происходящих в жизни человека в разное время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3.1.17. Знание изменений, происходящих в жизни животных в разное время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3.1.18. Знание изменений, происходящих в жизни растений в разное время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3.1.19. Узнавание (различение) явлений природы (дождь, снегопад, листопад, гроза, радуга, туман, гром, ветер)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3.1.20. Соотнесение явлений природы с временем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3.1.21. Рассказ о погоде текущего дня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3.2. Животный мир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3.2.1. Знание строения животного (голова, туловище, лапы, ноги, рога, хвост, копыта, грива, шерсть, вымя, пятачок, уши)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3.2.2. Знание основных признаков животного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3.2.3. Установление связи строения тела животного с его образом жизни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3.2.4. Узнавание (различение) домашних животных (корова, свинья, лошадь, коза, овца (баран), кот, собака)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3.2.5. Знание питания домашних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3.2.6. Знание способов передвижения домашних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3.2.7. Объединение животных в группу «домашние животные»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3.2.8. Знание значения домашних животных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3.2.9. Уход за домашними животными (котом, собакой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3.2.10. Узнавание (различение) детенышей домашних животных (теленок, поросенок, жеребенок, козленок, ягненок, котенок, щенок)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3.2.11. Узнавание (различение) диких животных (лиса, заяц, волк, медведь, лось, белка, еж, кабан, тигр)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3.2.12. Знание питания диких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3.2.13. Знание способов передвижения диких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3.2.14. Объединение диких животных в группу «дикие животные»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3.2.15. Знание значения диких животных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3.2.16. Узнавание (различение) детенышей диких животных (волчонок, лисенок, медвежонок, зайчонок, бельчонок, ежонок)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3.2.17. Узнавание (различение) животных, обитающих в природных зонах холодного пояса (белый медведь, пингвин, олень, песец, тюлень, морж)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3.2.18. Установление связи строения животного с его местом обитания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3.2.19. Знание питания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3.2.20. Знание способов передвижения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3.2.21. 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3.2.22. Установление связи строения животного с его местом обитания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3.2.23. Знание питания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3.2.24. Знание способов передвижения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3.2.25. Знание строения птицы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3.2.26. Установление связи строения тела птицы с ее образом жизни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3.2.27. Знание питания птиц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3.2.28. Узнавание (различение) домашних птиц (курица (петух), утка, гусь, индюк)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3.2.29. Знание особенностей внешнего вида птиц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3.2.30. Знание питания птиц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3.2.31. Объединение домашних птиц в группу «домашние птицы»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3.2.32. Знание значения домашних птиц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3.2.33. Узнавание (различение) детенышей домашних птиц (цыпленок, утенок, гусенок, индюшонок)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3.2.34. Узнавание (различение) зимующих птиц (голубь, ворона, воробей, дятел, синица, снегирь, сова)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3.2.35. Узнавание (различение) перелетных птиц (аист, ласточка, дикая утка, дикий гусь, грач, журавль)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3.2.36. Знание питания птиц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3.2.37. Объединение перелетных птиц в группу «перелетные птицы»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3.2.38. Объединение зимующих птиц в группу «зимующие птицы»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3.2.39. Знание значения птиц в жизни человека,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3.2.40. Узнавание (различение) водоплавающих птиц (лебедь, утка, гусь, пеликан)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3.2.41. Знание значения птиц в жизни человека,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3.2.42. Знание строения рыбы (голова, туловище, хвост, плавники, жабры); установление связи строения тела рыбы с ее образом жизни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3.2.43. Знание питания рыб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3.2.44. Узнавание (различение) речных рыб (сом, окунь, щука)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3.2.45. Знание значения речных рыб в жизни человека,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3.2.46. Знание строения насекомого; установление связи строения тела насекомого с его образом жизни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3.2.47. Знание питания насекомых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3.2.48. Узнавание (различение) речных насекомых (жук, бабочка, стрекоза, муравей, кузнечик, муха, комар, пчела, таракан)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3.2.49. Знание способов передвижения насекомых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3.2.50. Знание значения насекомых в жизни человека,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3.2.51. узнавание (различение) морских обитателей (кит, дельфин, морская звезда, медуза, морской конек, осьминог, креветка)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3.2.52. Знание строения морских обитателей; установление связи строения тела морского обитателя с его образом жизни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3.2.53. Знание питания морских обитателей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3.2.54. Знание значения морских обитателей в жизни человека,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3.2.55. Узнавание (различение) животных, живущих в квартире (кошка, собака, декоративные птицы, аквариумные рыбки, черепахи, хомяки)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3.2.56. Знание особенностей ухода (питание, содержание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3.3. Объекты природы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3.3.1. Узнавание Солнца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3.3.2. Знание значения солнца в жизни человека и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3.3.3. Узнавание Луны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3.3.4. Знание значения луны в жизни человека и в природе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3.3.5. Узнавание (различение) небесных тел (планета, звезда)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3.3.6. Знание знаменитых космонавтов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3.3.7. Узнавание изображения Земли из космоса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3.3.8. Узнавание глобуса – модели Земли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3.3.9. Знание свойств воздуха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3.3.10. Знание значение воздуха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3.3.11. Различение земли, неба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3.3.12. Определение месторасположения земли и неба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3.3.13. Определение месторасположения объектов на земле и небе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3.3.14. Узнавание (различение) форм земной поверхности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3.3.15. Знание значения горы (оврага, равнины)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3.3.16. Изображение земной поверхности на карте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3.3.17. Узнавание (различение) суши (водоема)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3.3.18. Узнавание леса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3.3.19. Знание значения леса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3.3.20. Различение растений (животных) леса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3.3.21. Соблюдение правил поведения в лесу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3.3.22. Узнавание луга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3.3.23. Узнавание луговых цветов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3.3.24. Знание значения луга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3.3.25. Узнавание почвы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3.3.26. Знание свойств почвы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3.3.27. Знание значения почвы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3.3.28. Узнавание (различение) полезных ископаемых (уголь, нефть, гранит, торф, гранит, известняк, песок, глина, алюминий, медь, золото)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3.3.29. Знание способов добычи полезных ископаемых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3.3.30. Знание значения полезных ископаемых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3.3.31. Узнавание воды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3.3.32. Знание свойств воды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3.3.33. Знание значения воды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3.3.34. Узнавание реки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3.3.35. Знание значения реки (ручья)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3.3.36. Соблюдение правил поведения на реке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3.3.37. Узнавание водоема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3.3.38. Знание значения водоемов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3.3.39. Соблюдение правил поведения на озере (пруду)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3.3.40. Узнавание огня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3.3.41. Знание свойств огня (полезные свойства, отрицательное)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3.3.42. Знание значения огня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3.3.43. Соблюдение правил обращения с огнем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3.4. Растительный мир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3.4.1. Узнавание (различение) растений (дерево, куст, трава)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3.4.2. Узнавание (различение) частей растений (корень, ствол/ стебель, ветка, лист, цветок)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3.4.3. Знание значения частей растения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3.4.4. Знание значения растений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3.4.5. Узнавание (различение) деревьев (берёза, дуб, клён, ель, осина, сосна, ива, каштан)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3.4.6. Знание строения дерева (ствол, корень, ветки, листья)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3.4.7. Узнавание (различение) плодовых деревьев (вишня, яблоня, груша, слива)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3.4.8. Узнавание (различение) лиственных и хвойных деревьев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3.4.9. Знание значения деревьев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3.4.10. Узнавание (различение) кустарников (орешник, шиповник, крыжовник, смородина, бузина, боярышник)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3.4.11. Знание особенностей внешнего строения кустарника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3.4.12. Узнавание (различение) лесных и садовых кустарников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3.4.13. Знание значения кустарников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3.4.14. Узнавание (различение) фруктов (яблоко, банан, лимон, апельсин, груша, мандарин, персик, абрикос, киви) по внешнему виду (вкусу, запаху)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3.4.15. Различение съедобных и несъедобных частей фрукта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3.4.16. Знание значения фруктов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3.4.17. Знание способов переработки фруктов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3.4.18. Узнавание (различение) овощей (лук, картофель, морковь, свекла, репа, редис, тыква, кабачок, перец) по внешнему виду (вкусу, запаху)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3.4.19. Различение съедобных и несъедобных частей овоща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3.4.20. Знание значения овощей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3.4.21. Знание способов переработки овощей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3.4.22. 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3.4.23. Различение лесных и садовых ягод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3.4.24. Знание значения ягод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3.4.25. Знание способов переработки ягод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3.4.26. Узнавание (различение) грибов (белый гриб, мухомор, подберёзовик, лисичка, подосиновик, опенок, поганка, вешенка, шампиньон) по внешнему виду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3.4.27. Знание строения гриба (ножка, шляпка)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3.4.28. Различение съедобных и несъедобных грибов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3.4.29. Знание значения грибов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3.4.30. Знание способов переработки грибов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3.4.31. Узнавание (различение) садовых цветочно-декоративных растений (астра, гладиолус, георгин, тюльпан, нарцисс, роза, лилия, пион, гвоздика)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3.4.32. Узнавание (различение) дикорастущих цветочно-декоративных растений (ромашка, фиалка, колокольчик, лютик, василек, подснежник, ландыш)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3.4.33. Знание строения цветов (корень, стебель, листья, цветок)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3.4.34. Соотнесение цветения цветочно-декоративных растений с временем года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3.4.35. Знание значения цветочно-декоративных растений в природе и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3.4.36. Узнавание травянистых растений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3.4.37. Узнавание (различение) культурных и дикорастущих травянистых растений (петрушка, укроп, базилик, кориандр, мята, одуванчик, подорожник, крапива)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3.4.38. Знание значения трав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3.4.39. Узнавание (различение) лекарственных растений (зверобой, ромашка, календула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3.4.40. Знание значения лекарственных растений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3.4.41. Узнавание (различение) комнатных растений (герань, кактус, фиалка, фикус)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3.4.42. Знание строения растения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3.4.43. Знание особенностей ухода за комнатными растениями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3.4.44. Знание значения комнатных растений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3.4.45. Узнавание (различение) зерновых культур (пшеница, просо, ячмень, рожь, кукуруза, горох, фасоль, бобы) по внешнему виду знание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3.4.46. Значения зерновых культур в жизни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3.4.47. Узнавание (различение) растений природных зон холодного пояса (мох, карликовая береза)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3.4.48. Знание особенностей растений природных зон холодного пояса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3.4.49. Узнавание (различение) растений природных зон жаркого пояса (кактус, верблюжья колючка, пальма, лиана, бамбук)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3.4.50. Знание особенностей растений природных зон жаркого пояса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 Человек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4.1. Представления о себе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4.1.1. Узнавание (различение) мальчика и девочки по внешнему виду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4.1.2. Идентификация себя как мальчика (девочки), юноши (девушки)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4.1.3. Узнавание (различение) частей тела (голова (волосы, уши, шея, лицо), туловище (спина, живот), руки (локоть, ладонь, пальцы), ноги (колено, ступня, пальцы, пятка)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4.1.4. Знание назначения частей тела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4.1.5. Узнавание (различение) частей лица человека (глаза, брови, нос, лоб, рот (губы, язык, зубы)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4.1.6. Знание назначения частей лица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4.1.7. Знание строения человека (скелет, мышцы, кожа)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4.1.8. Узнавание (различение) внутренних органов человека (на схеме тела) (сердце, легкие, печень, почки, желудок)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4.1.9. Знание назначения внутренних органов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4.1.10. Знание вредных привычек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4.1.11. Сообщение о состоянии своего здоровья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4.1.12. Называние своего имени и фамилии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4.1.13. Называние своего возраста (даты рождения)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4.1.14. Знание видов деятельности для организации своего свободного времени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4.1.15. Сообщение сведений о себе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4.1.16. Рассказ о себе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4.1.17. Знание возрастных изменений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4.2. Семья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4.2.1. Узнавание (различение) членов семьи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4.2.2. Узнавание (различение) детей и взрослых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4.2.3. Определение своей социальной роли в семье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4.2.4. Различение социальных ролей членов семьи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4.2.5. Представление о бытовой и досуговой деятельности членов семьи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4.2.6. Представление о профессиональной деятельности членов семьи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4.2.7. Рассказ о своей семье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4.3. Гигиена тела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4.3.1. Различение вентилей с горячей и холодной водой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4.3.2. Регулирование напора струи воды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4.3.3. Смешивание воды до комфортной температуры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4.3.4. Вытирание рук полотенцем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4.3.5. Сушка рук с помощью автоматической сушилки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4.3.6.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4.3.7. Нанесение крема на руки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4.3.8. Подстригание ногтей ножницами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4.3.9. Подпиливание ногтей пилочкой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4.3.10. Нанесение покрытия на ногтевую поверхность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4.3.11. Удаление декоративного покрытия с ногтей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4.3.12. Вытирание лица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4.3.13.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4.3.14. Очищение носового хода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4.3.15. Нанесение косметического средства на лицо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4.3.16. Соблюдение последовательности действий при бритье электробритвой, безопасным станком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4.3.17. Чистка зубов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4.3.18. Полоскание полости 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4.3.19. Соблюдение последовательности действий при чистке зубов и полоскании полости 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4.3.20. Расчесывание волос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4.3.21. Соблюдение последовательности действий при мытье и вытирании волос (намачивание волос, намыливание волос, смывание шампуня с волос, вытирание волос)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4.3.22. Соблюдение последовательности действий при сушке волос феном (включение фена (розетка, переключатель), направление струи воздуха на разные участки головы, выключение фена, расчесывание волос)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4.3.23. Мытье ушей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4.3.24. Чистка ушей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4.3.25. Вытирание ног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4.3.26. Соблюдение последовательности действий при мытье и вытирании ног (намачивание ног, намыливание ног, смывание мыла, вытирание ног)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4.3.27. Соблюдение последовательности действий при мытье и вытирании тела (ополаскивание тела водой, намыливание частей тела, смывание мыла, вытирание тела)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4.3.28. Мытье интимной зоны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4.3.29. Пользование гигиеническими прокладками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4.3.30. Пользование косметическими средствами: дезодорантом, туалетной водой, гигиенической помадой, духами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4.4. Обращение с одеждой и обувью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4.4.1. Узнавание (различение) предметов одежды (пальто (куртка, шуба, плащ), шапка, шарф, варежки (перчатки), свитер (джемпер, кофта), рубашка (блузка, футболка), майка, трусы, юбка (платье), брюки (джинсы, шорты), носки (колготки))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4.4.2. Знание назначения предметов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4.4.3. Узнавание (различение) деталей предметов одежды (пуговицы (молнии, заклепки), рукав (воротник, манжеты))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4.4.4. Знание назначения деталей предметов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4.4.5. Узнавание (различение) предметов обуви (сапоги (валенки), ботинки, кроссовки, туфли, сандалии, тапки)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4.4.6. Знание назначения видов обуви (спортивная, домашняя, выходная, рабочая)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4.4.7. Различение сезонной обуви (зимняя, летняя, демисезонная)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4.4.8. Узнавание (различение) головных уборов (шапка, шляпа, кепка, панама, платок)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4.4.9. Знание назначения головных уборов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4.4.10. Различение сезонных головных уборов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4.4.11. Различение по сезонам предметов одежды (предметов обуви, головных уборов)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4.4.12. Выбор одежды для прогулки в зависимости от погодных условий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4.4.13. Различение видов одежды (повседневная, праздничная, рабочая, домашняя, спортивная)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4.4.14. Выбор одежды в зависимости от предстоящего мероприятия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4.4.15. Различение сезонной одежды (зимняя, летняя, демисезонная)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4.4.16. Расстегивание (развязывание) липучки (молнии, пуговицы, ремня, кнопки, шнурка)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4.4.17.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4.4.18.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4.4.19. Соблюдение последовательности действий при раздевании (например, верхней одежды: снятие варежек, снятие шапки, расстегивание куртки, снятие куртки, расстегивание сапог, снятие сапог)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4.4.20. Застегивание (завязывание) липучки (молнии, пуговицы, кнопки, ремня, шнурка)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4.4.21. Надевание предмета одежды (например, брюк: захват брюк за пояс, вставление ноги в одну брючину, вставление ноги в другую брючину, натягивание брюк)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4.4.22.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4.4.23. Соблюдение последовательности действий при одевании комплекта одежды (например: надевание колготок, надевание футболки, надевание юбки, надевание кофты)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4.4.24. Контроль своего внешнего вида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4.4.25. Различение лицевой (изнаночной), передней (задней) стороны одежды, верха (низа)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4.4.26. Различение правого (левого) ботинка (сапога, тапка)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4.4.27. Выворачивание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4.5. Прием пищи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4.5.1. Сообщение о желании пить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4.5.2. Питье через соломинку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4.5.3. 4.5.3.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4.5.4. Наливание жидкости в кружку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4.5.5. Сообщение о желании есть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4.5.6. Еда руками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4.5.7.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4.5.8. Еда вилкой (захват вилки, накалывание кусочка пищи, поднесение вилки ко рту, снятие с вилки губами кусочка пищи, опускание вилки в тарелку)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4.5.9. Использование ножа и вилки во время приема пищи (отрезание ножом кусочка пищи от целого куска, наполнение вилки гарниром с помощью ножа)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4.5.10. Использование салфетки во время приема пищи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4.5.11. Накладывание пищи в тарелку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4.6. Туалет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4.6.1. Сообщение о желании сходить в туалет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4.6.2. Сидение на унитазе и оправление малой (большой) нужды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4.6.3. Пользование туалетной бумагой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4.6.4. Соблюдение последовательности действий в туалете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 Домоводство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5.1. Обращение с кухонным инвентарем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5.1.2. Узнавание (различение) кухонных принадлежностей (терка, венчик, овощечистка, разделочная доска, шумовка, дуршлаг, половник, лопаточка, пресс для чеснока, открывалка, скалка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5.1.3. Различение чистой и грязной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5.1.4. Очищение остатков пищи с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5.1.5. Знание (различение) моющих средств, специальных чистящих приспособлений для мытья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5.1.6. Выбор моющих средств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5.1.7. Замачивание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5.1.8. Протирание посуды губкой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5.1.9. Чистка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5.1.10. Ополаскивание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5.1.11. Сушка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5.1.12. Соблюдение последовательности действий при мытье и сушке посуды: очищение посуды от остатков пищи, замачивание посуды, намыливание посуды моющим средством, чистка посуды, ополаскивание, сушка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5.1.13. Различение бытовых приборов по назначению (блендер, миксер, тостер, электрический чайник, комбайн, холодильник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5.1.14. Знание правил техники безопасности при пользовании электробытовым прибором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5.1.15. Соблюдение последовательности действий при пользовании электробытовым прибором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5.1.16. Мытье бытовых приборов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5.1.17. Хранение посуды и бытовых приборов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5.1.18. Выбор посуды и столовых приборов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5.1.19. Раскладывание столовых приборов и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5.1.20. Соблюдение последовательности действий при сервировке стола: накрывание стола скатертью, расставление посуды, раскладывание столовых приборов, раскладывание салфеток, расставление солонок и ваз, расставление блюд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5.2. Покупки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5.2.1. Планирование покупок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5.2.2. Выбор места совершения покупок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5.2.3. Ориентация в расположении отделов магазина, кассы, туалета и др.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5.2.4. Нахождение нужного товара в магазине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5.2.5. Соблюдение последовательности действий при взвешивании товара: складывание продукта в пакет, выкладывание на весы, нажимание на кнопку, приклеивание ценника к пакету с продуктом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5.2.6. Складывание покупок в сумку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5.2.7. Соблюдение последовательности действий при расчете на кассе: выкладывание товара на ленту, ожидание во время пробивания кассиром товара, передача денег, карты скидок кассиру, получение чека и сдачи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5.2.8. Раскладывание продуктов в места хранения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5.3. Приготовление пиши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5.3.1. Продукты питания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5.3.1.1. Узнавание (различение) напитков (вода, чай, сок, какао, лимонад, компот, квас, кофе)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5.3.1.2. Узнавание напитка по упаковке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5.3.1.3. Узнавание (различение) молочных продуктов (молоко, йогурт, творог, сметана, кефир, масло, мороженое)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5.3.1.4. Узнавание упаковок с молочным продуктом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5.3.1.5. Знание (соблюдение) правил хранения молочных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5.3.1.6. Узнавание (различение) мясных продуктов, готовых к употреблению (колбаса, ветчина) и требующих обработки (приготовления) (мясо (свинина, говядина, баранина, птица), сосиска, сарделька, котлета, фарш)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5.3.1.7. Знакомство со способами обработки (приготовления) мясных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5.3.1.8. Знание (соблюдение) правил хранения мясных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5.3.1.9. Узнавание (различение) рыбных продуктов, готовых к употреблению (крабовые палочки, консервы, рыба (копченая, соленая, вяленая) и требующих обработки (приготовления) (мясо (филе рыбы, краб, креветка), рыбная котлета, рыбный фарш)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5.3.1.10. Знакомство со способами обработки (приготовления) рыбных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5.3.1.11. Знание (соблюдение) правил хранения рыбных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5.3.1.12. Узнавание (различение) муки и мучных изделий, готовых к употреблению (хлеб, батон, пирожок, булочка, сушки, баранки, сухари) и требующих обработки (приготовления) (макаронные изделия (макароны, вермишель, рожки)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5.3.1.13. Знакомство со способами обработки (приготовления) мучных изделий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5.3.1.14. Знание (соблюдение) правил хранения мучных изделий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5.3.1.15. Узнавание (различение) круп и бобовых, готовых к употреблению (консервированная фасоль, кукуруза, горошек, свежий горох) и требующих обработки (приготовления) (греча, рис, пшено и др. крупы, бобовые)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5.3.1.16. Знакомство со способами обработки (приготовления) круп и бобовых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5.3.1.17. Знание (соблюдение) правил хранения круп и бобовых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5.3.1.18. Узнавание (различение) кондитерских изделий (торт, печенье, пирожное, конфета, шоколад)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5.3.1.19. Знание (соблюдение) правил хранения кондитерских изделий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5.3.1.20. Различение растений огорода (овощи, пряная зелень), сада (фрукты, ягоды)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5.3.1.21. Заготовка полуфабрикатов (сушка, замораживание, консервирование)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5.3.1.22. Знание правил хранения овощей (фруктов)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5.3.2. Приготовление блюда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5.3.2.1. Знание (соблюдение) правил гигиены при приготовлении пищи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5.3.2.2. Выбор продуктов, необходимых для приготовления блюда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5.3.2.3. Выбор инвентаря, необходимого для приготовления блюда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5.3.2.4. Мытье продуктов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5.3.2.5. Чистка овощей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5.3.2.6. Резание ножом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5.3.2.7. Нарезание продуктов кубиками (кольцами/полукольцами)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5.3.2.8. Натирание продуктов на тёрке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5.3.2.9. Раскатывание теста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5.3.2.10. Перемешивание продуктов ложкой (венчиком, миксером/блендером)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5.3.2.11. Соблюдение последовательности действий при варке продукта: включение электрической плиты, набирание воды, закладывание продукта в воду, постановка кастрюли на конфорку, установка таймера на определенное время, выключение электрической плиты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5.3.2.12. Соблюдение последовательности действий при жарке продукта: включение электрической плиты, наливание масла, выкладывание продукта на сковороду, постановка сковороды на конфорку, установка таймера на определенное время, перемешивание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5.3.2.13. Соблюдение последовательности действий при выпекании полуфабриката: включение электрической духовки, смазывание противня, выкладывание полуфабриката на противень, постановка противня в духовку, установка таймера на определенное время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5.3.2.14. Поддержание чистоты рабочего места в процессе приготовления пищи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5.3.2.15. Соблюдение последовательности действий при варке яйца: выбор продуктов (яйца), выбор кухонного инвентаря (кастрюля, шумовка, тарелка), мытьё яиц, закладывание яиц в кастрюлю, наливание воды в кастрюлю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5.3.2.16. Соблюдение последовательности действий при приготовлении бутерброда: выбор продуктов (хлеб, колбаса, помидор, масло), выбор кухонного инвентаря (тарелка, доска, нож), нарезание хлеба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5.3.2.17. Соблюдение последовательности действий при приготовлении салата: выбор продуктов (вареный картофель, морковь, кукуруза, соленый огурец, лук, масло растительное, соль, зелень), выбор кухонного инвентаря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5.3.2.18. Соблюдение последовательности действий при приготовлении котлет: выбор продуктов (полуфабрикат, масло растительное), выбор кухонного инвентаря (сковорода, лопатка, тарелки)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 Уход за вещами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5.4.1. Стирка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5.4.1.1. Подготовка вещей к стирке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5.4.1.1.1. Сортировка белья по цвету (белое и цветное белье), по составу ткани (хлопчатобумажная и шерстяная ткань), по назначению (постельное, кухонное белье, одежда), по предметам одежды (майки, брюки, рубашки, носки)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5.4.1.1.2. Определение необходимости стирки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5.4.1.2. Ручная стирка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5.4.1.2.1. Наполнение емкости водой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5.4.1.2.2. Знание (различение) моющих средств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5.4.1.2.3. Выбор моющего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5.4.1.2.4. Отмеривание необходимого количества моющего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5.4.1.2.5. Замачивание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5.4.1.2.6. Застирывание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5.4.1.2.7. Полоскание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5.4.1.2.8. Выжимание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5.4.1.2.9. Вывешивание белья на просушку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5.4.1.2.10. Соблюдение последовательности действий при ручной стирке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5.4.1.3. Машинная стирка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5.4.1.3.1. Узнавание (различение) составных частей стиральной машины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5.4.1.3.2. Закладывание белья в машину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5.4.1.3.3. Вынимание белья из машины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5.4.1.3.4. Установка программы (температурного режима)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5.4.1.3.5. Мытье (сушка) машины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5.4.1.3.6. Соблюдение последовательности действий при машинной стирке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5.4.2. Глажение утюгом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5.4.2.1. Узнавание (различение) составных частей утюга (подошва утюга, шнур, регулятор температуры, клавиша пульверизатора)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5.4.2.2. Соблюдение последовательности действий при глажении белья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5.4.3. Уход за одеждой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5.4.3.1. Складывание вещей: постельного (кухонного) белья, предметов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5.4.3.2. Вывешивание одежды на «плечики»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5.4.3.3. Чистка одежды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5.4.3.4. Складывание зимних (летних) вещей на хранение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5.4.4. Уход за обувью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5.4.4.1. Определение необходимости чистки (мытья) обуви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5.4.4.2. Соблюдение последовательности действий при мытье обуви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5.4.4.3. Знание (различение) средств для чистки обуви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5.4.4.4. Выбор чистящего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5.4.4.5. Соблюдение последовательности действий при чистке обуви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 Уборка помещения и территории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5.5.1. Уборка помещения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5.5.1.1. Уборка мебели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5.5.1.1.1. Уборка с поверхности стола остатков еды и мусора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5.5.1.1.2. Вытирание поверхности мебели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5.5.1.1.3. Чистка мягкой мебели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5.5.1.1.4. Соблюдение последовательности действий при мытье поверхностей мебели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5.5.1.2. Уборка пола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5.5.1.2.1. Сметание мусора в определенное место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5.5.1.2.2. Заметание мусора на совок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5.5.1.2.3. Соблюдение последовательности действий при подметании пола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5.5.1.2.4. Различение основных частей пылесоса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5.5.1.2.5. Подготовка пылесоса к работе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5.5.1.2.6. Чистка поверхности пылесосом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5.5.1.2.7. Соблюдение последовательности действий при уборке пылесосом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5.5.1.2.8. Соблюдение последовательности действий при мытье пола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5.5.1.3. Уборка стеклянных и зеркальных поверхностей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5.5.1.3.1. Мытье стекла (зеркала)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5.5.1.3.2. Соблюдение последовательности действий при мытье окна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5.5.1.4. Мелкий ремонт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5.5.1.4.1. Выполнение ремонтных работ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5.5.2. Уборка территории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5.5.2.1. Уборка бытового мусора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5.5.2.2. Подметание территории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5.5.2.3. Сгребание травы и листьев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5.5.2.4. Уборка снега: сгребание снега, перебрасывание снега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5.5.2.5. Уход за уборочным инвентарем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 Окружающий социальный мир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6.1. Школа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6.1.1. Узнавание (различение) помещений школы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6.1.2. Знание назначения помещений школы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6.1.3. Нахождение помещений школ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6.1.4. Знание профессий людей, работающих в школе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6.1.5. Соотнесение работника школы с его профессией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6.1.6. Узнавание (различение) участков школьной территории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6.1.7. Знание назначения участков школьной территории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6.1.8. Знание (соблюдение) правил поведения на территории школы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6.1.9. Узнавание (различение) зон класса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6.1.10. Знание назначения зон класса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6.1.11. Знание (соблюдение) распорядка школьного дня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6.1.12. Узнавание (различение) школьных принадлежностей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6.1.13. Знание назначения школьных принадлежностей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6.1.14. Представление о себе как члене коллектива класса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6.1.15. Знание положительных качеств человека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6.1.16. Знание способов проявления дружеских отношений (чувств)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6.1.17. Умение выражать свой интерес к другому человеку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6.2. Предметы и материалы, изготовленные человеком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6.2.1. Знание свойств бумаги (рвется, мнется, намокает)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6.2.2. Узнавание (различение) видов бумаги (по плотности (альбомный лист, папиросная бумага, картон и др.), по фактуре (глянцевая, бархатная и др.));узнавание предметов, изготовленных из бумаги (салфетка, коробка, газета, книга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6.2.3. Узнавание (различение) инструментов, с помощью которых работают с бумагой (ножницы, шило для бумаги, фигурный дырокол)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6.2.4. Знание свойств дерева (прочность, твёрдость, плавает в воде, дает тепло, когда горит)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6.2.5. Узнавание предметов, изготовленных из дерева (стол, полка, деревянные игрушки, двери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6.2.6. Узнавание (различение) инструментов, с помощью которых обрабатывают дерево (молоток, пила, топор)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6.2.7. Знание свойств стекла (прозрачность, хрупкость)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6.2.8. Узнавание предметов, изготовленных из стекла (ваза, стакан, оконное стекло, очки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6.2.9. Соблюдение правил безопасности при обращении с предметами, изготовленными из стекла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6.2.10. Знание свойств резины (эластичность, непрозрачность, водонепроницаемость)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6.2.11. Узнавание предметов, изготовленных из резины (резиновые перчатки, сапоги, игрушки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6.2.12. Знание свойств металла (прочность, твёрдость – трудно сломать, тонет в воде)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6.2.13. Узнавание предметов, изготовленных из металла (ведро, игла, кастрюля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6.2.14. Знание свойств ткани (мягкая, мнется, намокает, рвётся)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6.2.15. Узнавание предметов, изготовленных из ткани (одежда, скатерть, штора, покрывала, постельное бельё, обивка мебели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6.2.16. Узнавание (различение) инструментов, с помощью которых работают с тканью (ножницы, игла)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6.2.17. Знание свойств пластмассы (лёгкость, хрупкость)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6.2.18. Узнавание предметов, изготовленных из пластмассы (бытовые приборы, предметы посуды, игрушки, фломастеры, контейнеры и т.д.)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6.3. Предметы быта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6.3.1. Узнавание (различение) электробытовых приборов: телевизор, утюг, лампа, вентилятор, обогреватель, микроволновая печь, тостер, блендер, электрический чайник, фен, кондиционер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6.3.2. Знание назначения электроприборов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6.3.3. Знание правил техники безопасности при пользовании электробытовым прибором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6.3.4. Узнавание (различение) предметов мебели: стол, стул, диван, шкаф, полка, кресло, кровать, табурет, комод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6.3.5. Знание назначения предметов мебели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6.3.6. Различение видов мебели (кухонная, спальная, кабинетная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6.3.7. Узнавание (различение) предметов посуды: тарелка, стакан, кружка, ложка, вилка, нож, кастрюля, сковорода, чайник, половник, нож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6.3.8. Знание назначение предметов посуды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6.3.9. Узнавание (различение) кухонного инвентаря: терка, овощечистка, разделочная доска, дуршлаг, половник, открывалка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6.3.10. Знание назначения кухонного инвентаря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6.3.11. Узнавание (различение) предметов интерьера: светильник, зеркало, штора, скатерть, ваза, статуэтки, свечи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6.3.12. Знание назначения предметов интерьера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6.3.13. Узнавание (различение) светильников: люстра, бра, настольная лампа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6.3.14. Узнавание (различение) часов: наручные, настенные, механические, электронные часы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6.3.15. Узнавание (различение) частей часов: стрелки, циферблат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6.3.16. Знание назначения часов (частей часов)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6.4. Квартира, дом, двор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6.4.1. Узнавание (различение) частей дома (стена, крыша, окно, дверь, потолок, пол)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6.4.2. Узнавание (различение) типов домов (одноэтажный (многоэтажный), каменный (деревянный), городской (сельский, дачный) дом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6.4.3. Узнавание (различение) мест общего пользования в доме (чердак, подвал, подъезд, лестничная площадка, лифт)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6.4.4. Соблюдение правил при пользовании лифтом (ждать закрытия и открытия дверей, нажимать кнопку с номером нужного этажа, стоять во время движения лифта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6.4.5. Соблюдение правил безопасности, поведения в местах общего пользования в доме: не заходить в лифт с незнакомым человеком, не залезать на чердак, не трогать провода и др.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6.4.6. Соблюдение правил пользования мусоропроводом (домофоном, почтовым ящиком, кодовым замком)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6.4.7. Узнавание (различение) помещений квартиры (комната (спальная, детская, гостиная), прихожая, кухня, ванная комната, санузел, балкон)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6.4.8. Знание функционального назначения помещений квартиры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6.4.9. Сообщение своего домашнего адреса (город, улица, номер дома, номер квартиры)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6.4.10. Узнавание своего домашнего адреса (на слух, написанного)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6.4.11. Написание своего домашнего адреса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6.4.12. Узнавание (различение) частей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6.4.13. Соблюдение правил безопасности и поведения во дворе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6.4.14. Знакомство с коммунальными удобствами в квартире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6.4.15. Соблюдение правил безопасности и поведения во время аварийной ситуации в доме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6.4.16. Узнавание (различение) вредных насекомых (муравьи, тараканы, клопы, вши), грызунов (крысы, мыши), живущих в доме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6.4.17. Представление о вреде, который приносят вредные насекомые, мерах борьбы с ними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6.4.18. Соблюдение правил поведения в чрезвычайной ситуации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6.5. Город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6.5.1. Узнавание (различение) элементов городской инфраструктуры (районы (Завеличье, Запсковье и др.), улицы (проспекты, переулки), площади (Октябрьская, Ленина и др.), здания, парки)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6.5.2. Узнавание (различение), назначение зданий (кафе (ресторан), вокзал (аэропорт, железнодорожный, автовокзал, морской), службы помощи (банк, сберкасса, больница, поликлиника, парикмахерская, почта), магазин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6.5.3. Узнавание (различение) профессий (врач, продавец, кассир, повар, строитель, парикмахер, почтальон, работник химчистки, работник банка)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6.5.4. Знание особенностей деятельности людей разных профессий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6.5.5. Знание (соблюдение) правил поведения в общественных местах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6.5.6. Узнавание (различение) частей территории улицы (проезжая часть, тротуар)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6.5.7. Узнавание (различение) технических средств организации дорожного движения (дорожный знак («Пешеходный переход»), разметка («зебра»), светофор)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6.5.8. Знание (соблюдение) правил перехода улицы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6.5.9. Знание (соблюдение) правил поведения на улице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6.5.10. Узнавание (различение) достопримечательностей своего города (например) (Кремль, Троицкий собор, Приказные палаты, памятник княгине Ольге, памятник героям-десантникам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6.6. Транспорт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6.6.1. Узнавание (различение) наземного транспорта (рельсовый, безрельсовый)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6.6.2. Знание назначения наземного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6.6.3. Узнавание (различение) составных частей транспортного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6.6.4. Узнавание (различение) воздушного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6.6.5. Знание назначения воздушного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6.6.6. Узнавание (различение) составных частей транспортного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6.6.7. Узнавание (различение) водного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6.6.8. Знание назначения водного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6.6.9. Узнавание (различение) составных частей транспортного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6.6.10. Узнавание (различение) космического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6.6.11. Знание назначения космического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6.6.12. Узнавание (различение) составных частей транспортного средства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6.6.13. Знание (называние) профессий людей, работающих на транспорте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6.6.14. Соотнесение деятельности с профессией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6.6.15. Узнавание (различение) общественного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6.6.16. Знание (соблюдение) правил поведения в общественном транспорте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6.6.17. Знание места посадки и высадки из автобуса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6.6.18. Пользование общественным транспортом (посадка в автобус, покупка билета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6.6.19. Узнавание (различение) специального транспорта (пожарная машина, скорая помощь, полицейская машина)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6.6.20. Знание назначения специального транспорта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6.6.21. Знание профессий людей, работающих на специальном транспорте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6.6.22. Соотнесение деятельности с профессией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6.7. Страна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6.7.1. Знание названия государства, в котором мы живем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6.7.2. Знание (узнавание) государственной символики (герб, флаг, гимн)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6.7.3. Узнавание президента РФ (на фото, видео)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6.7.4. Знание государственных праздников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6.7.5. Знание названия столицы России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6.7.6. Знание (узнавание) достопримечательностей столицы (Кремль, Красная площадь, Третьяковская Галерея, Большой театр) (на фото, видео)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6.7.7. Знание названий городов России (Санкт-Петербург, Казань, Владивосток, Сочи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6.7.8. Знание достопримечательностей городов России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6.7.9. Знание прав и обязанностей гражданина России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6.7.10. Знание (различение) документов, удостоверяющих личность гражданина России (паспорт, свидетельство о рождении)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6.7.11. Знание некоторых значимых исторических событий России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6.7.12. Знание выдающихся людей России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6.7.13. Знание национальных особенностей стран мира (Япония, Китай, Франция, Англия, Голландия, Италия, США, Германия, Египет, Мексика)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6.7.14. Знание выдающихся людей мира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6.8. Традиции, обычаи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6.8.1. Знание традиций и атрибутов праздников (Новый Год, День Победы, 8 марта, Масленица, 23 февраля, Пасха)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6.8.2. Знание школьных традиций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6.8.3. Знание символики и атрибутов православной церкви (храм, икона, крест, Библия, свеча, ангел)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6.8.4. Знание нравственных традиций, принятых в православии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6.8.5. Представление о религиях мира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6.8.6. Знание общепринятых традиций на похоронах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 Музыка и движение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7.1. Слушание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7.1.1. Различение тихого и громкого звучания музыки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7.1.2. Определение начала и конца звучания музыки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7.1.3. Различение быстрой (умеренной, медленной) музыки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7.1.4. Узнавание знакомой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7.1.5. Узнавание знакомой мелодии, исполненной на разных музыкальных инструментах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7.1.6. Узнавание (различение) колыбельной песни (марша)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7.1.7. Узнавание (различение) веселой (грустной) музыки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7.1.9. Различение высоких и низких звуков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7.1.10. Узнавание песни, различение частей песни: запев, припев, вступление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7.1.11. Узнавание (различение) сольного и хорового исполнения произведения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7.1.12. Узнавание (различение) музыкального стиля произведения (рок, джаз, поп-музыка, народная музыка, классическая музыка)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7.1.13. Узнавание (различение) инструментов симфонического оркестра (оркестра народных инструментов, духового оркестра)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7.1.14. Узнавание оркестра, в исполнении которого звучит музыкальное произведение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7.1.15. Знание композиторов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7.1.16. Соотнесение музыкального образа с персонажем художественного произведения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7.2. Пение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7.2.1. Подражание характерным звукам животных во время звучания знакомой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7.2.2. Подпевание отдельных звуков (слогов, слов), повторяющихся звуков (слогов, слов)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7.2.3. Подпевание повторяющихся интонаций припева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7.2.4. Пение слов песни: отдельных фраз, всей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7.2.5. Выразительное пение с соблюдением динамических оттенков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7.2.6. Пение в хоре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7.3. Движение под музыку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7.3.1.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7.3.2. Начало (окончание) движения под музыку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7.3.3. Движение под музыку разного характера: ходьба, бег, прыгание, кружение, приседание, покачивание с ноги на ногу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7.3.4. Движение в хороводе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7.3.5. Ритмичная ходьба под маршевую музыку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7.3.6. Движение под танцевальную музыку (вальс, полька)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7.3.7. Выполнение под музыку действий с предметами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7.3.8. Соблюдение последовательности простейших танцевальных движений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7.3.9. Передача простейших движений знакомых животных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7.3.10. Выполнение движений, соответствующих словам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7.3.11. Соблюдение последовательности движений в соответствии с исполняемой ролью при инсценировке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7.3.12. Движение под музыку в медленном (умеренном, быстром) темпе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7.3.13. Изменение скорости движения под музыку: ускорение, замедление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7.3.14. Изменение движения при изменении метроритма произведения (чередовании запева и припева песни, изменении силы звучания)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7.3.15. Выполнение танцевальных движений в паре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7.3.16. Выполнение характерных движений образа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7.4. Игра на музыкальных инструментах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7.4.1. Узнавание (различение) контрастных (сходных) по звучанию музыкальных инструментов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7.4.2. Освоение приемов игры на музыкальных инструментах, не имеющих звукоряд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7.4.3. Тихая (громкая) игра на музыкальном инструменте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7.4.4. Сопровождение мелодии игрой на музыкальном инструменте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7.4.5. Своевременное вступление и окончание игры на музыкальном инструменте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7.4.6. Освоение приемов игры на музыкальных инструментах, имеющих звукоряд (блок-флейте, синтезаторе, ксилофоне)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7.4.7. Сопровождение мелодии ритмичной игрой на музыкальном инструменте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7.4.8. Игра в ансамбле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7.5. Коррекционный раздел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7.5.1. Реакция на низкочастотные немузыкальные звуки (сердцебиение, внутриутробные звуки)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7.5.2. Реакция на высокочастотные речевые звуки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7.5.3. Реакция на высокие и низкие звуки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7.5.4. Реакция на тихие и громкие речевые звуки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7.5.5. Реакция на тихие и громкие музыкальные звуки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7.5.6. Реакция на тихую и громкую музыку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7.5.7. Реакция на начало звучания музыки и ее окончание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7.5.8. Реакция на звучание колыбельной песни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7.5.9. Реакция на звучание спокойной музыки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7.5.10. Реакция на звучание маршевой музыки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7.5.11. Реакция на звучание быстрой музыки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7.5.12. Реакция на звучание веселой музыки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7.5.13. Реакция на звучание грустной музыки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7.5.14. Реакция на знакомую песню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7.5.15. Реакция на знакомую мелодию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7.5.16. Реакция на сольное и хоровое исполнение произведения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7.5.17. Реакция на музыку разных стилей (рок, джаз, поп-музыка, народная музыка, классическая музыка)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7.5.18. Реакция на игру разных оркестров 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9070.866141732282" w:type="dxa"/>
            <w:vAlign w:val="center"/>
            <w:shd w:val="clear" w:fill="b3b3b3"/>
            <w:gridSpan w:val="4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8. Изобразительная деятельность</w:t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  <w:b/>
                <w:bCs/>
              </w:rPr>
              <w:t xml:space="preserve">8.1. Аппликация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8.1.1. Узнавание (различение) разных видов бумаги: цветная бумага, картон, фольга, салфетка и др.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8.1.2. Узнавание (различение) инструментов и приспособлений, используемых для изготовления аппликации: ножницы, шило, войлок, трафарет, дырокол и др.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8.1.3. Сминание бумаги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8.1.4. Отрывание бумаги заданной формы (размера)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8.1.5. Сгибание листа бумаги пополам (вчетверо, по диагонали)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8.1.6. Скручивание листа бумаги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8.1.7. Намазывание всей (части) поверхности клеем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8.1.8. Выкалывание шилом: прокол бумаги, выкалывание по прямой линии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8.1.9. Выкалывание по контуру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8.1.10. Разрезание бумаги ножницами: выполнение надреза, разрезание листа бумаги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8.1.11. Вырезание по контуру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8.1.12. Сборка изображения объекта из нескольких деталей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8.1.13. Конструирование объекта из бумаги: заготовка отдельных деталей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8.1.14. Соединение деталей между собой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8.1.15. Соблюдение последовательности действий при изготовлении предметной аппликации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5669.291338582678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>8.1.16. Соблюдение последовательности действий при изготовлении декоративной аппликации</w:t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  <w:tc>
          <w:tcPr>
            <w:tcW w:w="1133.8582677165352" w:type="dxa"/>
            <w:vAlign w:val="center"/>
          </w:tcPr>
          <w:p>
            <w:pPr/>
            <w:r>
              <w:rPr>
                <w:sz w:val="28"/>
                <w:szCs w:val="28"/>
              </w:rPr>
              <w:t xml:space="preserve"/>
            </w:r>
          </w:p>
        </w:tc>
      </w:tr>
    </w:tbl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4.3. Нравственное развитие.</w:t>
      </w:r>
    </w:p>
    <w:p/>
    <w:p>
      <w:pPr>
        <w:jc w:val="center"/>
        <w:spacing w:after="300"/>
      </w:pPr>
      <w:r>
        <w:rPr>
          <w:sz w:val="28"/>
          <w:szCs w:val="28"/>
          <w:b/>
          <w:bCs/>
        </w:rPr>
        <w:t xml:space="preserve">4.4. Формирование экологической культуры, здорового и безопасного образа жизни.</w:t>
      </w:r>
    </w:p>
    <w:sectPr>
      <w:pgSz w:orient="portrait" w:w="11905.511811023622" w:h="16837.79527559055"/>
      <w:pgMar w:top="450" w:right="600" w:bottom="450" w:left="750" w:header="720" w:footer="720" w:gutter="0"/>
      <w:cols w:num="1" w:space="720"/>
      <w:pgNumType w:start="1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D4A0B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8"/>
        <w:szCs w:val="28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Формирование базовых учебных действий">
    <w:name w:val="Формирование базовых учебных действий"/>
    <w:uiPriority w:val="99"/>
    <w:tblPr>
      <w:jc w:val="center"/>
      <w:tblW w:w="100" w:type="auto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УМК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bellova</dc:creator>
  <dc:title>СИПР</dc:title>
  <dc:description>СИПР</dc:description>
  <dc:subject/>
  <cp:keywords/>
  <cp:category>СИПР</cp:category>
  <cp:lastModifiedBy/>
  <dcterms:created xsi:type="dcterms:W3CDTF">2023-11-04T14:11:09+03:00</dcterms:created>
  <dcterms:modified xsi:type="dcterms:W3CDTF">2023-11-04T14:11:09+03:00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